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87" w:rsidRPr="005B5A37" w:rsidRDefault="006C567E" w:rsidP="00014B87">
      <w:pPr>
        <w:pStyle w:val="ChapterSmallSubhead"/>
        <w:pageBreakBefore/>
        <w:ind w:left="0" w:firstLine="0"/>
        <w:rPr>
          <w:rFonts w:ascii="Arial" w:hAnsi="Arial" w:cs="Arial"/>
        </w:rPr>
      </w:pPr>
      <w:r w:rsidRPr="005B5A3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9BE61EA" wp14:editId="27BF20BB">
            <wp:simplePos x="0" y="0"/>
            <wp:positionH relativeFrom="column">
              <wp:posOffset>4517102</wp:posOffset>
            </wp:positionH>
            <wp:positionV relativeFrom="paragraph">
              <wp:posOffset>-20487</wp:posOffset>
            </wp:positionV>
            <wp:extent cx="1703439" cy="771525"/>
            <wp:effectExtent l="0" t="0" r="0" b="0"/>
            <wp:wrapNone/>
            <wp:docPr id="1" name="Picture 1" descr="W:\HETI\aPublishing\HETI logos\HETI Logos Dec 2012\HETI_logo_new_large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ETI\aPublishing\HETI logos\HETI Logos Dec 2012\HETI_logo_new_large_RGB_72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3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8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14B87">
        <w:rPr>
          <w:rFonts w:ascii="Arial" w:hAnsi="Arial" w:cs="Arial"/>
        </w:rPr>
        <w:t>Appendix D</w:t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  <w:r w:rsidR="00014B87" w:rsidRPr="005B5A37">
        <w:rPr>
          <w:rFonts w:ascii="Arial" w:hAnsi="Arial" w:cs="Arial"/>
        </w:rPr>
        <w:tab/>
      </w:r>
    </w:p>
    <w:p w:rsidR="00014B87" w:rsidRDefault="00014B87" w:rsidP="00014B87">
      <w:pPr>
        <w:pStyle w:val="ChapterHeaderText"/>
        <w:pageBreakBefore w:val="0"/>
        <w:spacing w:line="240" w:lineRule="auto"/>
        <w:rPr>
          <w:rStyle w:val="Heading1Char"/>
          <w:b w:val="0"/>
          <w:color w:val="auto"/>
          <w:sz w:val="22"/>
          <w:szCs w:val="22"/>
        </w:rPr>
      </w:pPr>
      <w:r>
        <w:rPr>
          <w:rStyle w:val="Heading1Char"/>
        </w:rPr>
        <w:t>The giving and receiving feedback quiz</w:t>
      </w:r>
      <w:r>
        <w:rPr>
          <w:rStyle w:val="Heading1Char"/>
        </w:rPr>
        <w:br/>
      </w:r>
      <w:r w:rsidR="008B37A5">
        <w:rPr>
          <w:rStyle w:val="Heading1Char"/>
          <w:b w:val="0"/>
          <w:color w:val="auto"/>
          <w:sz w:val="22"/>
          <w:szCs w:val="22"/>
        </w:rPr>
        <w:br/>
      </w:r>
      <w:r w:rsidR="008B37A5">
        <w:rPr>
          <w:rStyle w:val="Heading1Char"/>
          <w:color w:val="31849B" w:themeColor="accent5" w:themeShade="BF"/>
          <w:sz w:val="22"/>
          <w:szCs w:val="22"/>
        </w:rPr>
        <w:br/>
      </w:r>
      <w:r w:rsidRPr="008B37A5">
        <w:rPr>
          <w:rStyle w:val="Heading1Char"/>
          <w:color w:val="31849B" w:themeColor="accent5" w:themeShade="BF"/>
          <w:sz w:val="22"/>
          <w:szCs w:val="22"/>
        </w:rPr>
        <w:t>Giving Feedback Quiz</w:t>
      </w:r>
      <w:r w:rsidR="008B37A5">
        <w:rPr>
          <w:rStyle w:val="Heading1Char"/>
          <w:color w:val="31849B" w:themeColor="accent5" w:themeShade="BF"/>
          <w:sz w:val="22"/>
          <w:szCs w:val="22"/>
        </w:rPr>
        <w:br/>
      </w:r>
      <w:r w:rsidR="008B37A5" w:rsidRPr="008B37A5">
        <w:rPr>
          <w:rStyle w:val="Heading1Char"/>
          <w:color w:val="31849B" w:themeColor="accent5" w:themeShade="BF"/>
          <w:sz w:val="8"/>
          <w:szCs w:val="8"/>
        </w:rPr>
        <w:br/>
      </w:r>
      <w:r w:rsidRPr="00014B87">
        <w:rPr>
          <w:rStyle w:val="Heading1Char"/>
          <w:b w:val="0"/>
          <w:color w:val="auto"/>
          <w:sz w:val="22"/>
          <w:szCs w:val="22"/>
        </w:rPr>
        <w:t>For each statement, check ‘rarely’, ‘sometimes’, or ‘often’ to indicate how consistently</w:t>
      </w:r>
      <w:r>
        <w:rPr>
          <w:rStyle w:val="Heading1Char"/>
          <w:b w:val="0"/>
          <w:color w:val="auto"/>
          <w:sz w:val="22"/>
          <w:szCs w:val="22"/>
        </w:rPr>
        <w:t xml:space="preserve"> </w:t>
      </w:r>
      <w:r w:rsidRPr="00014B87">
        <w:rPr>
          <w:rStyle w:val="Heading1Char"/>
          <w:b w:val="0"/>
          <w:color w:val="auto"/>
          <w:sz w:val="22"/>
          <w:szCs w:val="22"/>
        </w:rPr>
        <w:t xml:space="preserve">you use the described </w:t>
      </w:r>
      <w:proofErr w:type="spellStart"/>
      <w:r w:rsidRPr="00014B87">
        <w:rPr>
          <w:rStyle w:val="Heading1Char"/>
          <w:b w:val="0"/>
          <w:color w:val="auto"/>
          <w:sz w:val="22"/>
          <w:szCs w:val="22"/>
        </w:rPr>
        <w:t>behaviour</w:t>
      </w:r>
      <w:proofErr w:type="spellEnd"/>
      <w:r w:rsidRPr="00014B87">
        <w:rPr>
          <w:rStyle w:val="Heading1Char"/>
          <w:b w:val="0"/>
          <w:color w:val="auto"/>
          <w:sz w:val="22"/>
          <w:szCs w:val="22"/>
        </w:rPr>
        <w:t xml:space="preserve"> in the workplace.</w:t>
      </w: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06"/>
        <w:gridCol w:w="1406"/>
        <w:gridCol w:w="1406"/>
      </w:tblGrid>
      <w:tr w:rsidR="00014B87" w:rsidTr="008B37A5">
        <w:trPr>
          <w:trHeight w:val="454"/>
        </w:trPr>
        <w:tc>
          <w:tcPr>
            <w:tcW w:w="5495" w:type="dxa"/>
            <w:shd w:val="clear" w:color="auto" w:fill="31849B" w:themeFill="accent5" w:themeFillShade="BF"/>
          </w:tcPr>
          <w:p w:rsidR="00014B87" w:rsidRDefault="00014B87" w:rsidP="00014B87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014B87" w:rsidRPr="008B37A5" w:rsidRDefault="00014B87" w:rsidP="00014B87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Rarely</w:t>
            </w: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014B87" w:rsidRPr="008B37A5" w:rsidRDefault="00014B87" w:rsidP="00014B87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Sometimes</w:t>
            </w: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014B87" w:rsidRPr="008B37A5" w:rsidRDefault="00014B87" w:rsidP="00014B87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Often</w:t>
            </w:r>
          </w:p>
        </w:tc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pick an appropriate time and place to give feedback.</w:t>
            </w:r>
          </w:p>
        </w:tc>
        <w:permStart w:id="991846674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98635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020061" w:rsidP="008B37A5">
                <w:pPr>
                  <w:jc w:val="center"/>
                </w:pPr>
                <w:r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91846674" w:displacedByCustomXml="prev"/>
        <w:permStart w:id="949946706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1003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49946706" w:displacedByCustomXml="prev"/>
        <w:permStart w:id="172117230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79096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21172303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keep my emotions in check remaining calm and keeping my voice even.</w:t>
            </w:r>
          </w:p>
        </w:tc>
        <w:permStart w:id="5639247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20303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56392471" w:displacedByCustomXml="prev"/>
        <w:permStart w:id="177518129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14139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020061" w:rsidP="008B37A5">
                <w:pPr>
                  <w:jc w:val="center"/>
                </w:pPr>
                <w:r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75181291" w:displacedByCustomXml="prev"/>
        <w:permStart w:id="157301350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17383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573013500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provide specific, detailed information about a person’s behaviour or performance.</w:t>
            </w:r>
          </w:p>
        </w:tc>
        <w:permStart w:id="182164405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4544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821644059" w:displacedByCustomXml="prev"/>
        <w:permStart w:id="669721652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19561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020061" w:rsidP="008B37A5">
                <w:pPr>
                  <w:jc w:val="center"/>
                </w:pPr>
                <w:r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669721652" w:displacedByCustomXml="prev"/>
        <w:permStart w:id="161238468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52930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612384685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explain the impact the actions are having on the team or organisation.</w:t>
            </w:r>
          </w:p>
        </w:tc>
        <w:permStart w:id="127710664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6705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277106649" w:displacedByCustomXml="prev"/>
        <w:permStart w:id="61199873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12724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611998733" w:displacedByCustomXml="prev"/>
        <w:permStart w:id="168264758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3635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682647581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really listen to the response of those receiving my feedback.</w:t>
            </w:r>
          </w:p>
        </w:tc>
        <w:permStart w:id="90021319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0649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00213199" w:displacedByCustomXml="prev"/>
        <w:permStart w:id="1738277176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8015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38277176" w:displacedByCustomXml="prev"/>
        <w:permStart w:id="173231917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3607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32319175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clarify my expectations if there is any confusion about the behaviour in question.</w:t>
            </w:r>
          </w:p>
        </w:tc>
        <w:permStart w:id="41152303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9256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411523031" w:displacedByCustomXml="prev"/>
        <w:permStart w:id="203137733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9479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31377333" w:displacedByCustomXml="prev"/>
        <w:permStart w:id="1616599308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79051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616599308" w:displacedByCustomXml="prev"/>
        <w:bookmarkStart w:id="0" w:name="_GoBack"/>
        <w:bookmarkEnd w:id="0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remember to thank and encourage the receivers of my feedback.</w:t>
            </w:r>
          </w:p>
        </w:tc>
        <w:permStart w:id="90055623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82771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00556237" w:displacedByCustomXml="prev"/>
        <w:permStart w:id="1455694064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2311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455694064" w:displacedByCustomXml="prev"/>
        <w:permStart w:id="73009249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8339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730092490" w:displacedByCustomXml="prev"/>
      </w:tr>
      <w:tr w:rsidR="008B37A5" w:rsidTr="008B37A5">
        <w:trPr>
          <w:trHeight w:val="1020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provide input as needed in developing an action plan for meeting behavioural or performance goals.</w:t>
            </w:r>
          </w:p>
        </w:tc>
        <w:permStart w:id="171212864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5698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12128649" w:displacedByCustomXml="prev"/>
        <w:permStart w:id="1391941472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9055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391941472" w:displacedByCustomXml="prev"/>
        <w:permStart w:id="31911630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2592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319116303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focus on the steps of the feedback process to keep the dialogue on track.</w:t>
            </w:r>
          </w:p>
        </w:tc>
        <w:permStart w:id="1713266226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4140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13266226" w:displacedByCustomXml="prev"/>
        <w:permStart w:id="53511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76442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535110" w:displacedByCustomXml="prev"/>
        <w:permStart w:id="155709378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63555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557093781" w:displacedByCustomXml="prev"/>
      </w:tr>
      <w:tr w:rsidR="008B37A5" w:rsidTr="008B37A5">
        <w:trPr>
          <w:trHeight w:val="1020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try to understand feedback from the other person’s point of view and preferred communication style.</w:t>
            </w:r>
          </w:p>
        </w:tc>
        <w:permStart w:id="14137976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9106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41379765" w:displacedByCustomXml="prev"/>
        <w:permStart w:id="178844181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6637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88441817" w:displacedByCustomXml="prev"/>
        <w:permStart w:id="87126289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7233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871262899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ChapterHeaderText"/>
              <w:pageBreakBefore w:val="0"/>
              <w:numPr>
                <w:ilvl w:val="0"/>
                <w:numId w:val="5"/>
              </w:numPr>
              <w:spacing w:line="240" w:lineRule="auto"/>
              <w:ind w:left="426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014B87">
              <w:rPr>
                <w:rFonts w:ascii="Arial" w:hAnsi="Arial" w:cs="Arial"/>
                <w:color w:val="auto"/>
                <w:sz w:val="22"/>
                <w:szCs w:val="22"/>
              </w:rPr>
              <w:t>I provide feedback that is fact-based.</w:t>
            </w:r>
          </w:p>
        </w:tc>
        <w:permStart w:id="160375571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1431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603755713" w:displacedByCustomXml="prev"/>
        <w:permStart w:id="87845116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9106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878451167" w:displacedByCustomXml="prev"/>
        <w:permStart w:id="18475416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73353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84754167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ChapterHeaderText"/>
              <w:pageBreakBefore w:val="0"/>
              <w:numPr>
                <w:ilvl w:val="0"/>
                <w:numId w:val="5"/>
              </w:numPr>
              <w:spacing w:line="240" w:lineRule="auto"/>
              <w:ind w:left="426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014B87">
              <w:rPr>
                <w:rFonts w:ascii="Arial" w:hAnsi="Arial" w:cs="Arial"/>
                <w:color w:val="auto"/>
                <w:sz w:val="22"/>
                <w:szCs w:val="22"/>
              </w:rPr>
              <w:t>Feedback I provide has a positive intent.</w:t>
            </w:r>
          </w:p>
        </w:tc>
        <w:permStart w:id="1426088438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48303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426088438" w:displacedByCustomXml="prev"/>
        <w:permStart w:id="495325678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4024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495325678" w:displacedByCustomXml="prev"/>
        <w:permStart w:id="5833160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21180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58331603" w:displacedByCustomXml="prev"/>
      </w:tr>
      <w:tr w:rsidR="008B37A5" w:rsidTr="008B37A5">
        <w:trPr>
          <w:trHeight w:val="794"/>
        </w:trPr>
        <w:tc>
          <w:tcPr>
            <w:tcW w:w="5495" w:type="dxa"/>
            <w:vAlign w:val="center"/>
          </w:tcPr>
          <w:p w:rsidR="008B37A5" w:rsidRPr="00014B87" w:rsidRDefault="008B37A5" w:rsidP="00014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014B87">
              <w:rPr>
                <w:rFonts w:ascii="Arial" w:hAnsi="Arial" w:cs="Arial"/>
              </w:rPr>
              <w:t>I end a feedback session with an action plan to move forward.</w:t>
            </w:r>
          </w:p>
        </w:tc>
        <w:permStart w:id="201531560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7834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15315601" w:displacedByCustomXml="prev"/>
        <w:permStart w:id="8050479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76889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6C567E" w:rsidP="008B37A5">
                <w:pPr>
                  <w:jc w:val="center"/>
                </w:pPr>
                <w:r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80504795" w:displacedByCustomXml="prev"/>
        <w:permStart w:id="46256383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4420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462563837" w:displacedByCustomXml="prev"/>
      </w:tr>
    </w:tbl>
    <w:p w:rsidR="00014B87" w:rsidRDefault="00014B87" w:rsidP="00014B87">
      <w:pPr>
        <w:pStyle w:val="ChapterHeaderText"/>
        <w:pageBreakBefore w:val="0"/>
        <w:spacing w:line="240" w:lineRule="auto"/>
        <w:rPr>
          <w:rStyle w:val="Heading1Char"/>
          <w:b w:val="0"/>
          <w:color w:val="auto"/>
          <w:sz w:val="22"/>
          <w:szCs w:val="22"/>
        </w:rPr>
      </w:pPr>
      <w:r>
        <w:rPr>
          <w:rStyle w:val="Heading1Char"/>
          <w:b w:val="0"/>
          <w:color w:val="auto"/>
          <w:sz w:val="22"/>
          <w:szCs w:val="22"/>
        </w:rPr>
        <w:br/>
        <w:t xml:space="preserve">(Adapted from </w:t>
      </w:r>
      <w:proofErr w:type="spellStart"/>
      <w:r>
        <w:rPr>
          <w:rStyle w:val="Heading1Char"/>
          <w:b w:val="0"/>
          <w:color w:val="auto"/>
          <w:sz w:val="22"/>
          <w:szCs w:val="22"/>
        </w:rPr>
        <w:t>Hockfield</w:t>
      </w:r>
      <w:proofErr w:type="spellEnd"/>
      <w:r>
        <w:rPr>
          <w:rStyle w:val="Heading1Char"/>
          <w:b w:val="0"/>
          <w:color w:val="auto"/>
          <w:sz w:val="22"/>
          <w:szCs w:val="22"/>
        </w:rPr>
        <w:t>, 2003; Wemyss, 2011)</w:t>
      </w:r>
    </w:p>
    <w:p w:rsidR="00014B87" w:rsidRPr="008B37A5" w:rsidRDefault="008B37A5" w:rsidP="0001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lastRenderedPageBreak/>
        <w:br/>
      </w:r>
      <w:r w:rsidR="006C567E">
        <w:rPr>
          <w:rFonts w:ascii="Arial" w:hAnsi="Arial" w:cs="Arial"/>
          <w:b/>
          <w:color w:val="31849B" w:themeColor="accent5" w:themeShade="BF"/>
        </w:rPr>
        <w:br/>
      </w:r>
      <w:r w:rsidR="006C567E">
        <w:rPr>
          <w:rFonts w:ascii="Arial" w:hAnsi="Arial" w:cs="Arial"/>
          <w:b/>
          <w:color w:val="31849B" w:themeColor="accent5" w:themeShade="BF"/>
        </w:rPr>
        <w:br/>
      </w:r>
      <w:r w:rsidR="006C567E">
        <w:rPr>
          <w:rFonts w:ascii="Arial" w:hAnsi="Arial" w:cs="Arial"/>
          <w:b/>
          <w:color w:val="31849B" w:themeColor="accent5" w:themeShade="BF"/>
        </w:rPr>
        <w:br/>
      </w:r>
      <w:r w:rsidR="00014B87" w:rsidRPr="008B37A5">
        <w:rPr>
          <w:rFonts w:ascii="Arial" w:hAnsi="Arial" w:cs="Arial"/>
          <w:b/>
          <w:color w:val="31849B" w:themeColor="accent5" w:themeShade="BF"/>
        </w:rPr>
        <w:t>Receiving feedback quiz</w:t>
      </w:r>
    </w:p>
    <w:p w:rsidR="00014B87" w:rsidRDefault="008B37A5" w:rsidP="008B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37A5">
        <w:rPr>
          <w:rFonts w:ascii="Arial" w:hAnsi="Arial" w:cs="Arial"/>
          <w:color w:val="000000"/>
          <w:sz w:val="8"/>
          <w:szCs w:val="8"/>
        </w:rPr>
        <w:br/>
      </w:r>
      <w:r w:rsidR="00014B87" w:rsidRPr="008B37A5">
        <w:rPr>
          <w:rFonts w:ascii="Arial" w:hAnsi="Arial" w:cs="Arial"/>
          <w:color w:val="000000"/>
        </w:rPr>
        <w:t>For each statement, check ‘rarely’, ‘sometimes’, or ‘often’ to indicate how consistently</w:t>
      </w:r>
      <w:r>
        <w:rPr>
          <w:rFonts w:ascii="Arial" w:hAnsi="Arial" w:cs="Arial"/>
          <w:color w:val="000000"/>
        </w:rPr>
        <w:t xml:space="preserve"> </w:t>
      </w:r>
      <w:r w:rsidR="00014B87" w:rsidRPr="008B37A5">
        <w:rPr>
          <w:rFonts w:ascii="Arial" w:hAnsi="Arial" w:cs="Arial"/>
          <w:color w:val="000000"/>
        </w:rPr>
        <w:t>you use the described behaviour in the workplace.</w:t>
      </w:r>
    </w:p>
    <w:p w:rsidR="008B37A5" w:rsidRDefault="008B37A5" w:rsidP="008B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06"/>
        <w:gridCol w:w="1406"/>
        <w:gridCol w:w="1406"/>
      </w:tblGrid>
      <w:tr w:rsidR="008B37A5" w:rsidTr="008B37A5">
        <w:trPr>
          <w:trHeight w:val="454"/>
        </w:trPr>
        <w:tc>
          <w:tcPr>
            <w:tcW w:w="5495" w:type="dxa"/>
            <w:shd w:val="clear" w:color="auto" w:fill="31849B" w:themeFill="accent5" w:themeFillShade="BF"/>
          </w:tcPr>
          <w:p w:rsidR="008B37A5" w:rsidRPr="008B37A5" w:rsidRDefault="008B37A5" w:rsidP="00450B4F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8B37A5" w:rsidRPr="008B37A5" w:rsidRDefault="008B37A5" w:rsidP="00450B4F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Rarely</w:t>
            </w: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8B37A5" w:rsidRPr="008B37A5" w:rsidRDefault="008B37A5" w:rsidP="00450B4F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Sometimes</w:t>
            </w:r>
          </w:p>
        </w:tc>
        <w:tc>
          <w:tcPr>
            <w:tcW w:w="1406" w:type="dxa"/>
            <w:shd w:val="clear" w:color="auto" w:fill="31849B" w:themeFill="accent5" w:themeFillShade="BF"/>
            <w:vAlign w:val="bottom"/>
          </w:tcPr>
          <w:p w:rsidR="008B37A5" w:rsidRPr="008B37A5" w:rsidRDefault="008B37A5" w:rsidP="00450B4F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Often</w:t>
            </w:r>
          </w:p>
        </w:tc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Style w:val="Heading1Char"/>
                <w:b w:val="0"/>
                <w:sz w:val="22"/>
                <w:szCs w:val="22"/>
              </w:rPr>
              <w:t>I truly listen to what feedback givers are saying.</w:t>
            </w:r>
          </w:p>
        </w:tc>
        <w:permStart w:id="204047854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82325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40478543" w:displacedByCustomXml="prev"/>
        <w:permStart w:id="160432568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6947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604325689" w:displacedByCustomXml="prev"/>
        <w:permStart w:id="2401062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6392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4010627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keep feedback in perspective and don’t overreact.</w:t>
            </w:r>
          </w:p>
        </w:tc>
        <w:permStart w:id="120818142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21077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208181421" w:displacedByCustomXml="prev"/>
        <w:permStart w:id="181536069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38062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815360691" w:displacedByCustomXml="prev"/>
        <w:permStart w:id="206786030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38979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67860309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try to learn from all feedback, even if it is poorly given.</w:t>
            </w:r>
          </w:p>
        </w:tc>
        <w:permStart w:id="130266279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7260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302662793" w:displacedByCustomXml="prev"/>
        <w:permStart w:id="1748598528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2469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48598528" w:displacedByCustomXml="prev"/>
        <w:permStart w:id="201083214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40649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1083214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am willing to admit to and learn from questions about my performance or behaviour.</w:t>
            </w:r>
          </w:p>
        </w:tc>
        <w:permStart w:id="1357251899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19226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357251899" w:displacedByCustomXml="prev"/>
        <w:permStart w:id="1753370998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51741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753370998" w:displacedByCustomXml="prev"/>
        <w:permStart w:id="126283699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6364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262836997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Rather than avoiding feedback I attempt to turn every feedback session into a useful encounter.</w:t>
            </w:r>
          </w:p>
        </w:tc>
        <w:permStart w:id="2052870712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85541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52870712" w:displacedByCustomXml="prev"/>
        <w:permStart w:id="35168169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61545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351681693" w:displacedByCustomXml="prev"/>
        <w:permStart w:id="98442797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97718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84427971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accept redirection and reinforcement rather than denying them.</w:t>
            </w:r>
          </w:p>
        </w:tc>
        <w:permStart w:id="138911240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48012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389112401" w:displacedByCustomXml="prev"/>
        <w:permStart w:id="204682432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0099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46824321" w:displacedByCustomXml="prev"/>
        <w:permStart w:id="37253212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2827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372532120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accept responsibility for my role in achieving individual, team, and organisational goals.</w:t>
            </w:r>
          </w:p>
        </w:tc>
        <w:permStart w:id="74855739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1239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748557390" w:displacedByCustomXml="prev"/>
        <w:permStart w:id="185154154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33357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851541547" w:displacedByCustomXml="prev"/>
        <w:permStart w:id="936594841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7998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936594841" w:displacedByCustomXml="prev"/>
      </w:tr>
      <w:tr w:rsidR="008B37A5" w:rsidTr="008B37A5">
        <w:trPr>
          <w:trHeight w:val="102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accept responsibility for searching for solutions to performance and behavioural problems that threaten goals.</w:t>
            </w:r>
          </w:p>
        </w:tc>
        <w:permStart w:id="832248490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9344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832248490" w:displacedByCustomXml="prev"/>
        <w:permStart w:id="1148339506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14875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148339506" w:displacedByCustomXml="prev"/>
        <w:permStart w:id="1149503523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58484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149503523" w:displacedByCustomXml="prev"/>
      </w:tr>
      <w:tr w:rsidR="008B37A5" w:rsidTr="008B37A5">
        <w:trPr>
          <w:trHeight w:val="85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accept responsibility for keeping my emotions in check during feedback discussions.</w:t>
            </w:r>
          </w:p>
        </w:tc>
        <w:permStart w:id="206119065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9046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2061190655" w:displacedByCustomXml="prev"/>
        <w:permStart w:id="1882667234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2897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882667234" w:displacedByCustomXml="prev"/>
        <w:permStart w:id="35318940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9830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353189405" w:displacedByCustomXml="prev"/>
      </w:tr>
      <w:tr w:rsidR="008B37A5" w:rsidTr="008B37A5">
        <w:trPr>
          <w:trHeight w:val="1020"/>
        </w:trPr>
        <w:tc>
          <w:tcPr>
            <w:tcW w:w="5495" w:type="dxa"/>
            <w:vAlign w:val="center"/>
          </w:tcPr>
          <w:p w:rsidR="008B37A5" w:rsidRPr="008B37A5" w:rsidRDefault="008B37A5" w:rsidP="008B3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Style w:val="Heading1Char"/>
                <w:b w:val="0"/>
                <w:sz w:val="22"/>
                <w:szCs w:val="22"/>
              </w:rPr>
            </w:pPr>
            <w:r w:rsidRPr="008B37A5">
              <w:rPr>
                <w:rFonts w:ascii="Arial" w:hAnsi="Arial" w:cs="Arial"/>
              </w:rPr>
              <w:t>I am committed to listening and learning in all feedback situations.</w:t>
            </w:r>
          </w:p>
        </w:tc>
        <w:permStart w:id="106135907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37875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061359077" w:displacedByCustomXml="prev"/>
        <w:permStart w:id="1414663607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4941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414663607" w:displacedByCustomXml="prev"/>
        <w:permStart w:id="1191187625" w:edGrp="everyone" w:displacedByCustomXml="next"/>
        <w:sdt>
          <w:sdtPr>
            <w:rPr>
              <w:rStyle w:val="Heading1Char"/>
              <w:b w:val="0"/>
              <w:sz w:val="32"/>
              <w:szCs w:val="32"/>
            </w:rPr>
            <w:id w:val="-11693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406" w:type="dxa"/>
                <w:vAlign w:val="center"/>
              </w:tcPr>
              <w:p w:rsidR="008B37A5" w:rsidRDefault="001A3A5C" w:rsidP="008B37A5">
                <w:pPr>
                  <w:jc w:val="center"/>
                </w:pPr>
                <w:r w:rsidRPr="00DD07CC">
                  <w:rPr>
                    <w:rStyle w:val="Heading1Char"/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p>
            </w:tc>
          </w:sdtContent>
        </w:sdt>
        <w:permEnd w:id="1191187625" w:displacedByCustomXml="prev"/>
      </w:tr>
    </w:tbl>
    <w:p w:rsidR="008B37A5" w:rsidRDefault="008B37A5" w:rsidP="008B37A5">
      <w:pPr>
        <w:pStyle w:val="ChapterHeaderText"/>
        <w:pageBreakBefore w:val="0"/>
        <w:spacing w:line="240" w:lineRule="auto"/>
        <w:rPr>
          <w:rStyle w:val="Heading1Char"/>
          <w:b w:val="0"/>
          <w:color w:val="auto"/>
          <w:sz w:val="22"/>
          <w:szCs w:val="22"/>
        </w:rPr>
      </w:pPr>
      <w:r>
        <w:rPr>
          <w:rStyle w:val="Heading1Char"/>
          <w:b w:val="0"/>
          <w:color w:val="auto"/>
          <w:sz w:val="22"/>
          <w:szCs w:val="22"/>
        </w:rPr>
        <w:br/>
        <w:t xml:space="preserve">(Adapted from </w:t>
      </w:r>
      <w:proofErr w:type="spellStart"/>
      <w:r>
        <w:rPr>
          <w:rStyle w:val="Heading1Char"/>
          <w:b w:val="0"/>
          <w:color w:val="auto"/>
          <w:sz w:val="22"/>
          <w:szCs w:val="22"/>
        </w:rPr>
        <w:t>Hockfield</w:t>
      </w:r>
      <w:proofErr w:type="spellEnd"/>
      <w:r>
        <w:rPr>
          <w:rStyle w:val="Heading1Char"/>
          <w:b w:val="0"/>
          <w:color w:val="auto"/>
          <w:sz w:val="22"/>
          <w:szCs w:val="22"/>
        </w:rPr>
        <w:t>, 2003; Wemyss, 2011)</w:t>
      </w:r>
      <w:r>
        <w:rPr>
          <w:rStyle w:val="Heading1Char"/>
          <w:b w:val="0"/>
          <w:color w:val="auto"/>
          <w:sz w:val="22"/>
          <w:szCs w:val="22"/>
        </w:rPr>
        <w:br/>
      </w: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369"/>
        <w:gridCol w:w="3260"/>
        <w:gridCol w:w="3084"/>
      </w:tblGrid>
      <w:tr w:rsidR="008B37A5" w:rsidTr="001A3A5C">
        <w:trPr>
          <w:trHeight w:val="454"/>
        </w:trPr>
        <w:tc>
          <w:tcPr>
            <w:tcW w:w="3369" w:type="dxa"/>
            <w:shd w:val="clear" w:color="auto" w:fill="31849B" w:themeFill="accent5" w:themeFillShade="BF"/>
            <w:vAlign w:val="center"/>
          </w:tcPr>
          <w:p w:rsidR="008B37A5" w:rsidRPr="008B37A5" w:rsidRDefault="008B37A5" w:rsidP="008B37A5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Rarely</w:t>
            </w:r>
          </w:p>
        </w:tc>
        <w:tc>
          <w:tcPr>
            <w:tcW w:w="3260" w:type="dxa"/>
            <w:shd w:val="clear" w:color="auto" w:fill="31849B" w:themeFill="accent5" w:themeFillShade="BF"/>
            <w:vAlign w:val="center"/>
          </w:tcPr>
          <w:p w:rsidR="008B37A5" w:rsidRPr="008B37A5" w:rsidRDefault="008B37A5" w:rsidP="008B37A5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Sometimes</w:t>
            </w:r>
          </w:p>
        </w:tc>
        <w:tc>
          <w:tcPr>
            <w:tcW w:w="3084" w:type="dxa"/>
            <w:shd w:val="clear" w:color="auto" w:fill="31849B" w:themeFill="accent5" w:themeFillShade="BF"/>
            <w:vAlign w:val="center"/>
          </w:tcPr>
          <w:p w:rsidR="008B37A5" w:rsidRPr="008B37A5" w:rsidRDefault="008B37A5" w:rsidP="008B37A5">
            <w:pPr>
              <w:pStyle w:val="ChapterHeaderText"/>
              <w:pageBreakBefore w:val="0"/>
              <w:spacing w:after="0" w:line="240" w:lineRule="auto"/>
              <w:jc w:val="center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8B37A5">
              <w:rPr>
                <w:rStyle w:val="Heading1Char"/>
                <w:color w:val="FFFFFF" w:themeColor="background1"/>
                <w:sz w:val="22"/>
                <w:szCs w:val="22"/>
              </w:rPr>
              <w:t>Often</w:t>
            </w:r>
          </w:p>
        </w:tc>
      </w:tr>
      <w:tr w:rsidR="008B37A5" w:rsidTr="001A3A5C">
        <w:trPr>
          <w:trHeight w:val="1304"/>
        </w:trPr>
        <w:tc>
          <w:tcPr>
            <w:tcW w:w="3369" w:type="dxa"/>
            <w:vAlign w:val="center"/>
          </w:tcPr>
          <w:p w:rsidR="008B37A5" w:rsidRPr="001A3A5C" w:rsidRDefault="008B37A5" w:rsidP="008B37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3A5C">
              <w:rPr>
                <w:rFonts w:ascii="Arial" w:hAnsi="Arial" w:cs="Arial"/>
              </w:rPr>
              <w:t xml:space="preserve">There is room for </w:t>
            </w:r>
            <w:r w:rsidR="001A3A5C">
              <w:rPr>
                <w:rFonts w:ascii="Arial" w:hAnsi="Arial" w:cs="Arial"/>
              </w:rPr>
              <w:t>i</w:t>
            </w:r>
            <w:r w:rsidRPr="001A3A5C">
              <w:rPr>
                <w:rFonts w:ascii="Arial" w:hAnsi="Arial" w:cs="Arial"/>
              </w:rPr>
              <w:t>mprovement.</w:t>
            </w:r>
          </w:p>
          <w:p w:rsidR="008B37A5" w:rsidRPr="001A3A5C" w:rsidRDefault="008B37A5" w:rsidP="008B37A5">
            <w:pPr>
              <w:autoSpaceDE w:val="0"/>
              <w:autoSpaceDN w:val="0"/>
              <w:adjustRightInd w:val="0"/>
              <w:rPr>
                <w:rStyle w:val="Heading1Char"/>
                <w:b w:val="0"/>
                <w:sz w:val="22"/>
                <w:szCs w:val="22"/>
              </w:rPr>
            </w:pPr>
            <w:r w:rsidRPr="001A3A5C">
              <w:rPr>
                <w:rFonts w:ascii="Arial" w:hAnsi="Arial" w:cs="Arial"/>
              </w:rPr>
              <w:t>Gaining insight into your skills is the first step in improving.</w:t>
            </w:r>
          </w:p>
        </w:tc>
        <w:tc>
          <w:tcPr>
            <w:tcW w:w="3260" w:type="dxa"/>
            <w:vAlign w:val="center"/>
          </w:tcPr>
          <w:p w:rsidR="008B37A5" w:rsidRPr="001A3A5C" w:rsidRDefault="008B37A5" w:rsidP="008B37A5">
            <w:pPr>
              <w:autoSpaceDE w:val="0"/>
              <w:autoSpaceDN w:val="0"/>
              <w:adjustRightInd w:val="0"/>
              <w:rPr>
                <w:rStyle w:val="Heading1Char"/>
                <w:b w:val="0"/>
                <w:sz w:val="22"/>
                <w:szCs w:val="22"/>
              </w:rPr>
            </w:pPr>
            <w:r w:rsidRPr="001A3A5C">
              <w:rPr>
                <w:rFonts w:ascii="Arial" w:hAnsi="Arial" w:cs="Arial"/>
              </w:rPr>
              <w:t>You are on your way to demonstrating good feedback behaviours – keep practising!</w:t>
            </w:r>
          </w:p>
        </w:tc>
        <w:tc>
          <w:tcPr>
            <w:tcW w:w="3084" w:type="dxa"/>
            <w:vAlign w:val="center"/>
          </w:tcPr>
          <w:p w:rsidR="008B37A5" w:rsidRPr="001A3A5C" w:rsidRDefault="008B37A5" w:rsidP="008B37A5">
            <w:pPr>
              <w:autoSpaceDE w:val="0"/>
              <w:autoSpaceDN w:val="0"/>
              <w:adjustRightInd w:val="0"/>
              <w:rPr>
                <w:rStyle w:val="Heading1Char"/>
                <w:b w:val="0"/>
                <w:sz w:val="22"/>
                <w:szCs w:val="22"/>
              </w:rPr>
            </w:pPr>
            <w:r w:rsidRPr="001A3A5C">
              <w:rPr>
                <w:rFonts w:ascii="Arial" w:hAnsi="Arial" w:cs="Arial"/>
              </w:rPr>
              <w:t>Excellent work – but there is always room for improvement!</w:t>
            </w:r>
          </w:p>
        </w:tc>
      </w:tr>
    </w:tbl>
    <w:p w:rsidR="008B37A5" w:rsidRPr="008B37A5" w:rsidRDefault="008B37A5" w:rsidP="00014B87">
      <w:pPr>
        <w:pStyle w:val="ChapterHeaderText"/>
        <w:pageBreakBefore w:val="0"/>
        <w:spacing w:line="240" w:lineRule="auto"/>
        <w:rPr>
          <w:rStyle w:val="Heading1Char"/>
          <w:b w:val="0"/>
          <w:color w:val="auto"/>
          <w:sz w:val="22"/>
          <w:szCs w:val="22"/>
        </w:rPr>
      </w:pPr>
    </w:p>
    <w:sectPr w:rsidR="008B37A5" w:rsidRPr="008B37A5" w:rsidSect="0023656F">
      <w:footerReference w:type="default" r:id="rId10"/>
      <w:pgSz w:w="11906" w:h="16838"/>
      <w:pgMar w:top="567" w:right="1133" w:bottom="720" w:left="1276" w:header="720" w:footer="2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5" w:rsidRDefault="00135EE5" w:rsidP="00F74E37">
      <w:pPr>
        <w:spacing w:after="0" w:line="240" w:lineRule="auto"/>
      </w:pPr>
      <w:r>
        <w:separator/>
      </w:r>
    </w:p>
  </w:endnote>
  <w:end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kzidenz Grotesk BE Regular">
    <w:altName w:val="Malgun Gothic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E" w:rsidRDefault="00135EE5" w:rsidP="006C567E">
    <w:pPr>
      <w:pStyle w:val="Footer"/>
    </w:pPr>
    <w:r>
      <w:rPr>
        <w:sz w:val="16"/>
        <w:szCs w:val="16"/>
      </w:rPr>
      <w:t>Health</w:t>
    </w:r>
    <w:r w:rsidRPr="00F74E37">
      <w:rPr>
        <w:sz w:val="16"/>
        <w:szCs w:val="16"/>
      </w:rPr>
      <w:t xml:space="preserve"> Educa</w:t>
    </w:r>
    <w:r>
      <w:rPr>
        <w:sz w:val="16"/>
        <w:szCs w:val="16"/>
      </w:rPr>
      <w:t>tion and Training Institute 2012</w:t>
    </w:r>
    <w:r w:rsidRPr="00F74E37">
      <w:rPr>
        <w:sz w:val="16"/>
        <w:szCs w:val="16"/>
      </w:rPr>
      <w:t xml:space="preserve">, </w:t>
    </w:r>
    <w:r w:rsidR="007300ED">
      <w:rPr>
        <w:i/>
        <w:sz w:val="16"/>
        <w:szCs w:val="16"/>
      </w:rPr>
      <w:t>The Learning Guide</w:t>
    </w:r>
    <w:r w:rsidRPr="00F74E37">
      <w:rPr>
        <w:i/>
        <w:sz w:val="16"/>
        <w:szCs w:val="16"/>
      </w:rPr>
      <w:t>: a handbook for allied health professionals</w:t>
    </w:r>
    <w:r w:rsidR="007300ED">
      <w:rPr>
        <w:i/>
        <w:sz w:val="16"/>
        <w:szCs w:val="16"/>
      </w:rPr>
      <w:t xml:space="preserve"> facilitating learning in the workplace</w:t>
    </w:r>
    <w:r w:rsidRPr="00F74E37">
      <w:rPr>
        <w:i/>
        <w:sz w:val="16"/>
        <w:szCs w:val="16"/>
      </w:rPr>
      <w:t xml:space="preserve">, </w:t>
    </w:r>
    <w:r>
      <w:rPr>
        <w:sz w:val="16"/>
        <w:szCs w:val="16"/>
      </w:rPr>
      <w:t>H</w:t>
    </w:r>
    <w:r w:rsidRPr="00F74E37">
      <w:rPr>
        <w:sz w:val="16"/>
        <w:szCs w:val="16"/>
      </w:rPr>
      <w:t xml:space="preserve">ETI, </w:t>
    </w:r>
    <w:r w:rsidR="0023656F">
      <w:rPr>
        <w:sz w:val="16"/>
        <w:szCs w:val="16"/>
      </w:rPr>
      <w:t>S</w:t>
    </w:r>
    <w:r w:rsidRPr="00F74E37">
      <w:rPr>
        <w:sz w:val="16"/>
        <w:szCs w:val="16"/>
      </w:rPr>
      <w:t>ydney.</w:t>
    </w:r>
    <w:r w:rsidR="006C567E" w:rsidRPr="006C567E"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Content>
        <w:r w:rsidR="006C567E">
          <w:tab/>
        </w:r>
        <w:r w:rsidR="006C567E">
          <w:tab/>
        </w:r>
        <w:r w:rsidR="006C567E" w:rsidRPr="006C567E">
          <w:rPr>
            <w:sz w:val="16"/>
            <w:szCs w:val="16"/>
          </w:rPr>
          <w:t xml:space="preserve">Page </w:t>
        </w:r>
        <w:r w:rsidR="006C567E" w:rsidRPr="006C567E">
          <w:rPr>
            <w:b/>
            <w:bCs/>
            <w:sz w:val="16"/>
            <w:szCs w:val="16"/>
          </w:rPr>
          <w:fldChar w:fldCharType="begin"/>
        </w:r>
        <w:r w:rsidR="006C567E" w:rsidRPr="006C567E">
          <w:rPr>
            <w:b/>
            <w:bCs/>
            <w:sz w:val="16"/>
            <w:szCs w:val="16"/>
          </w:rPr>
          <w:instrText xml:space="preserve"> PAGE </w:instrText>
        </w:r>
        <w:r w:rsidR="006C567E" w:rsidRPr="006C567E">
          <w:rPr>
            <w:b/>
            <w:bCs/>
            <w:sz w:val="16"/>
            <w:szCs w:val="16"/>
          </w:rPr>
          <w:fldChar w:fldCharType="separate"/>
        </w:r>
        <w:r w:rsidR="006C567E">
          <w:rPr>
            <w:b/>
            <w:bCs/>
            <w:noProof/>
            <w:sz w:val="16"/>
            <w:szCs w:val="16"/>
          </w:rPr>
          <w:t>1</w:t>
        </w:r>
        <w:r w:rsidR="006C567E" w:rsidRPr="006C567E">
          <w:rPr>
            <w:b/>
            <w:bCs/>
            <w:sz w:val="16"/>
            <w:szCs w:val="16"/>
          </w:rPr>
          <w:fldChar w:fldCharType="end"/>
        </w:r>
        <w:r w:rsidR="006C567E" w:rsidRPr="006C567E">
          <w:rPr>
            <w:sz w:val="16"/>
            <w:szCs w:val="16"/>
          </w:rPr>
          <w:t xml:space="preserve"> of </w:t>
        </w:r>
        <w:r w:rsidR="006C567E" w:rsidRPr="006C567E">
          <w:rPr>
            <w:b/>
            <w:bCs/>
            <w:sz w:val="16"/>
            <w:szCs w:val="16"/>
          </w:rPr>
          <w:fldChar w:fldCharType="begin"/>
        </w:r>
        <w:r w:rsidR="006C567E" w:rsidRPr="006C567E">
          <w:rPr>
            <w:b/>
            <w:bCs/>
            <w:sz w:val="16"/>
            <w:szCs w:val="16"/>
          </w:rPr>
          <w:instrText xml:space="preserve"> NUMPAGES  </w:instrText>
        </w:r>
        <w:r w:rsidR="006C567E" w:rsidRPr="006C567E">
          <w:rPr>
            <w:b/>
            <w:bCs/>
            <w:sz w:val="16"/>
            <w:szCs w:val="16"/>
          </w:rPr>
          <w:fldChar w:fldCharType="separate"/>
        </w:r>
        <w:r w:rsidR="006C567E">
          <w:rPr>
            <w:b/>
            <w:bCs/>
            <w:noProof/>
            <w:sz w:val="16"/>
            <w:szCs w:val="16"/>
          </w:rPr>
          <w:t>2</w:t>
        </w:r>
        <w:r w:rsidR="006C567E" w:rsidRPr="006C567E">
          <w:rPr>
            <w:b/>
            <w:bCs/>
            <w:sz w:val="16"/>
            <w:szCs w:val="16"/>
          </w:rPr>
          <w:fldChar w:fldCharType="end"/>
        </w:r>
      </w:sdtContent>
    </w:sdt>
  </w:p>
  <w:p w:rsidR="00135EE5" w:rsidRPr="00F74E37" w:rsidRDefault="00135EE5" w:rsidP="0023656F">
    <w:pPr>
      <w:pStyle w:val="Footer"/>
      <w:tabs>
        <w:tab w:val="clear" w:pos="9026"/>
        <w:tab w:val="left" w:pos="9497"/>
      </w:tabs>
      <w:ind w:right="-1"/>
      <w:rPr>
        <w:sz w:val="16"/>
        <w:szCs w:val="16"/>
      </w:rPr>
    </w:pPr>
  </w:p>
  <w:p w:rsidR="00135EE5" w:rsidRPr="00F74E37" w:rsidRDefault="00135EE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5" w:rsidRDefault="00135EE5" w:rsidP="00F74E37">
      <w:pPr>
        <w:spacing w:after="0" w:line="240" w:lineRule="auto"/>
      </w:pPr>
      <w:r>
        <w:separator/>
      </w:r>
    </w:p>
  </w:footnote>
  <w:foot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5A"/>
    <w:multiLevelType w:val="hybridMultilevel"/>
    <w:tmpl w:val="D3FAC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4ED8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F9D"/>
    <w:multiLevelType w:val="hybridMultilevel"/>
    <w:tmpl w:val="F224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0B14"/>
    <w:multiLevelType w:val="hybridMultilevel"/>
    <w:tmpl w:val="33188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7FB1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317"/>
    <w:multiLevelType w:val="hybridMultilevel"/>
    <w:tmpl w:val="53B24A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90B09"/>
    <w:multiLevelType w:val="hybridMultilevel"/>
    <w:tmpl w:val="2550E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8dUXwyJgOTmS3qXEJ7Oc6sTyDxc=" w:salt="rHVBpjrujqioZfM1d/TRr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1"/>
    <w:rsid w:val="0001129F"/>
    <w:rsid w:val="00014B87"/>
    <w:rsid w:val="00020061"/>
    <w:rsid w:val="00071C52"/>
    <w:rsid w:val="000C45A2"/>
    <w:rsid w:val="00135EE5"/>
    <w:rsid w:val="001A3A5C"/>
    <w:rsid w:val="0023656F"/>
    <w:rsid w:val="0027533B"/>
    <w:rsid w:val="002A5197"/>
    <w:rsid w:val="00312DB2"/>
    <w:rsid w:val="00321097"/>
    <w:rsid w:val="003B7AD3"/>
    <w:rsid w:val="003C48D2"/>
    <w:rsid w:val="004B6523"/>
    <w:rsid w:val="004D3C27"/>
    <w:rsid w:val="005014A1"/>
    <w:rsid w:val="00527537"/>
    <w:rsid w:val="005B5A37"/>
    <w:rsid w:val="005E111E"/>
    <w:rsid w:val="00603AFF"/>
    <w:rsid w:val="006C567E"/>
    <w:rsid w:val="00715D86"/>
    <w:rsid w:val="007300ED"/>
    <w:rsid w:val="00771AAF"/>
    <w:rsid w:val="007E1926"/>
    <w:rsid w:val="00822DB1"/>
    <w:rsid w:val="00840A04"/>
    <w:rsid w:val="0085432B"/>
    <w:rsid w:val="00874B80"/>
    <w:rsid w:val="008A051B"/>
    <w:rsid w:val="008B37A5"/>
    <w:rsid w:val="008E0A84"/>
    <w:rsid w:val="009A329C"/>
    <w:rsid w:val="009E35A9"/>
    <w:rsid w:val="00A776A0"/>
    <w:rsid w:val="00A97F02"/>
    <w:rsid w:val="00AC6C7B"/>
    <w:rsid w:val="00BA389A"/>
    <w:rsid w:val="00BD7BE9"/>
    <w:rsid w:val="00CC3481"/>
    <w:rsid w:val="00D07A41"/>
    <w:rsid w:val="00E250CD"/>
    <w:rsid w:val="00F118BD"/>
    <w:rsid w:val="00F269C9"/>
    <w:rsid w:val="00F74E37"/>
    <w:rsid w:val="00FD1D37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0E58-99A2-4ACF-A644-53A34EF2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Parkes</dc:creator>
  <cp:lastModifiedBy>Craig Slater</cp:lastModifiedBy>
  <cp:revision>3</cp:revision>
  <cp:lastPrinted>2014-08-11T06:00:00Z</cp:lastPrinted>
  <dcterms:created xsi:type="dcterms:W3CDTF">2014-08-14T00:42:00Z</dcterms:created>
  <dcterms:modified xsi:type="dcterms:W3CDTF">2014-08-14T00:44:00Z</dcterms:modified>
</cp:coreProperties>
</file>