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E49E" w14:textId="16FCDCE6" w:rsidR="00D904D7" w:rsidRPr="00AF0385" w:rsidRDefault="008B5850" w:rsidP="001D756D">
      <w:pPr>
        <w:spacing w:before="60" w:after="60" w:line="240" w:lineRule="auto"/>
        <w:rPr>
          <w:rFonts w:ascii="Arial" w:hAnsi="Arial" w:cs="Arial"/>
          <w:b/>
          <w:sz w:val="20"/>
          <w:szCs w:val="20"/>
        </w:rPr>
      </w:pPr>
      <w:r w:rsidRPr="00AF0385">
        <w:rPr>
          <w:rFonts w:ascii="Arial" w:hAnsi="Arial" w:cs="Arial"/>
          <w:b/>
          <w:sz w:val="20"/>
          <w:szCs w:val="20"/>
        </w:rPr>
        <w:t>Mental Health Pathways in Practice</w:t>
      </w:r>
      <w:r w:rsidR="00DF7944" w:rsidRPr="00AF0385">
        <w:rPr>
          <w:rFonts w:ascii="Arial" w:hAnsi="Arial" w:cs="Arial"/>
          <w:b/>
          <w:sz w:val="20"/>
          <w:szCs w:val="20"/>
        </w:rPr>
        <w:t xml:space="preserve"> Learning Unit</w:t>
      </w:r>
      <w:r w:rsidRPr="00AF0385">
        <w:rPr>
          <w:rFonts w:ascii="Arial" w:hAnsi="Arial" w:cs="Arial"/>
          <w:b/>
          <w:sz w:val="20"/>
          <w:szCs w:val="20"/>
        </w:rPr>
        <w:t xml:space="preserve"> Content Summary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80"/>
        <w:gridCol w:w="4111"/>
        <w:gridCol w:w="3260"/>
        <w:gridCol w:w="5775"/>
      </w:tblGrid>
      <w:tr w:rsidR="00D904D7" w:rsidRPr="00AF0385" w14:paraId="679BCE53" w14:textId="77777777" w:rsidTr="00712397">
        <w:trPr>
          <w:tblHeader/>
        </w:trPr>
        <w:tc>
          <w:tcPr>
            <w:tcW w:w="6091" w:type="dxa"/>
            <w:gridSpan w:val="2"/>
            <w:shd w:val="clear" w:color="auto" w:fill="BDD6EE" w:themeFill="accent1" w:themeFillTint="66"/>
          </w:tcPr>
          <w:p w14:paraId="64B5FED3" w14:textId="5187153B" w:rsidR="00D904D7" w:rsidRPr="00AF0385" w:rsidRDefault="00D904D7" w:rsidP="00712397">
            <w:pPr>
              <w:spacing w:before="60" w:after="60" w:line="240" w:lineRule="auto"/>
              <w:rPr>
                <w:rFonts w:ascii="Arial" w:hAnsi="Arial" w:cs="Arial"/>
                <w:b/>
                <w:sz w:val="20"/>
                <w:szCs w:val="20"/>
              </w:rPr>
            </w:pPr>
            <w:r w:rsidRPr="00AF0385">
              <w:rPr>
                <w:rFonts w:ascii="Arial" w:hAnsi="Arial" w:cs="Arial"/>
                <w:b/>
                <w:sz w:val="20"/>
                <w:szCs w:val="20"/>
              </w:rPr>
              <w:t xml:space="preserve">Pathway </w:t>
            </w:r>
            <w:r w:rsidR="005C6CD9" w:rsidRPr="00AF0385">
              <w:rPr>
                <w:rFonts w:ascii="Arial" w:hAnsi="Arial" w:cs="Arial"/>
                <w:b/>
                <w:sz w:val="20"/>
                <w:szCs w:val="20"/>
              </w:rPr>
              <w:t>4</w:t>
            </w:r>
            <w:r w:rsidRPr="00AF0385">
              <w:rPr>
                <w:rFonts w:ascii="Arial" w:hAnsi="Arial" w:cs="Arial"/>
                <w:b/>
                <w:sz w:val="20"/>
                <w:szCs w:val="20"/>
              </w:rPr>
              <w:t xml:space="preserve">: </w:t>
            </w:r>
            <w:r w:rsidR="007B772C" w:rsidRPr="00AF0385">
              <w:rPr>
                <w:rFonts w:ascii="Arial" w:hAnsi="Arial" w:cs="Arial"/>
                <w:b/>
                <w:sz w:val="20"/>
                <w:szCs w:val="20"/>
              </w:rPr>
              <w:t>Delivering Care</w:t>
            </w:r>
            <w:r w:rsidR="00727BC6" w:rsidRPr="00AF0385">
              <w:rPr>
                <w:rFonts w:ascii="Arial" w:hAnsi="Arial" w:cs="Arial"/>
                <w:b/>
                <w:sz w:val="20"/>
                <w:szCs w:val="20"/>
              </w:rPr>
              <w:t xml:space="preserve"> </w:t>
            </w:r>
          </w:p>
          <w:p w14:paraId="5A9FC114" w14:textId="0D395242" w:rsidR="00D904D7" w:rsidRPr="00AF0385" w:rsidRDefault="00D904D7" w:rsidP="00712397">
            <w:pPr>
              <w:spacing w:before="60" w:after="60" w:line="240" w:lineRule="auto"/>
              <w:rPr>
                <w:rFonts w:ascii="Arial" w:hAnsi="Arial" w:cs="Arial"/>
                <w:b/>
                <w:sz w:val="20"/>
                <w:szCs w:val="20"/>
              </w:rPr>
            </w:pPr>
            <w:r w:rsidRPr="00AF0385">
              <w:rPr>
                <w:rFonts w:ascii="Arial" w:hAnsi="Arial" w:cs="Arial"/>
                <w:b/>
                <w:sz w:val="20"/>
                <w:szCs w:val="20"/>
              </w:rPr>
              <w:tab/>
            </w:r>
          </w:p>
        </w:tc>
        <w:tc>
          <w:tcPr>
            <w:tcW w:w="9035" w:type="dxa"/>
            <w:gridSpan w:val="2"/>
            <w:shd w:val="clear" w:color="auto" w:fill="BDD6EE" w:themeFill="accent1" w:themeFillTint="66"/>
          </w:tcPr>
          <w:p w14:paraId="62DA3122" w14:textId="12D22313" w:rsidR="00D904D7" w:rsidRPr="00AF0385" w:rsidRDefault="00AD4711" w:rsidP="00712397">
            <w:pPr>
              <w:spacing w:before="60" w:after="60" w:line="240" w:lineRule="auto"/>
              <w:rPr>
                <w:rFonts w:ascii="Arial" w:hAnsi="Arial" w:cs="Arial"/>
                <w:b/>
                <w:sz w:val="20"/>
                <w:szCs w:val="20"/>
              </w:rPr>
            </w:pPr>
            <w:r w:rsidRPr="00AF0385">
              <w:rPr>
                <w:rFonts w:ascii="Arial" w:hAnsi="Arial" w:cs="Arial"/>
                <w:b/>
                <w:sz w:val="20"/>
                <w:szCs w:val="20"/>
              </w:rPr>
              <w:t xml:space="preserve">Aim: </w:t>
            </w:r>
            <w:r w:rsidR="007B772C" w:rsidRPr="00AF0385">
              <w:rPr>
                <w:rFonts w:ascii="Arial" w:hAnsi="Arial" w:cs="Arial"/>
                <w:b/>
                <w:sz w:val="20"/>
                <w:szCs w:val="20"/>
              </w:rPr>
              <w:t>To deliver collaborative trauma informed, recovery orientated and person-centred mental health care that is informed by professional and ethical standards.</w:t>
            </w:r>
          </w:p>
        </w:tc>
      </w:tr>
      <w:tr w:rsidR="00D904D7" w:rsidRPr="00AF0385" w14:paraId="2DF2BC78" w14:textId="77777777" w:rsidTr="00712397">
        <w:trPr>
          <w:tblHeader/>
        </w:trPr>
        <w:tc>
          <w:tcPr>
            <w:tcW w:w="1980" w:type="dxa"/>
            <w:shd w:val="clear" w:color="auto" w:fill="DEEAF6" w:themeFill="accent1" w:themeFillTint="33"/>
          </w:tcPr>
          <w:p w14:paraId="5F473259" w14:textId="741FAFE5" w:rsidR="00D904D7" w:rsidRPr="00AF0385" w:rsidRDefault="00D904D7" w:rsidP="00712397">
            <w:pPr>
              <w:spacing w:before="60" w:after="60" w:line="240" w:lineRule="auto"/>
              <w:rPr>
                <w:rFonts w:ascii="Arial" w:hAnsi="Arial" w:cs="Arial"/>
                <w:b/>
                <w:sz w:val="20"/>
                <w:szCs w:val="20"/>
              </w:rPr>
            </w:pPr>
            <w:r w:rsidRPr="00AF0385">
              <w:rPr>
                <w:rFonts w:ascii="Arial" w:hAnsi="Arial" w:cs="Arial"/>
                <w:b/>
                <w:sz w:val="20"/>
                <w:szCs w:val="20"/>
              </w:rPr>
              <w:t>Learning Unit</w:t>
            </w:r>
          </w:p>
        </w:tc>
        <w:tc>
          <w:tcPr>
            <w:tcW w:w="4111" w:type="dxa"/>
            <w:shd w:val="clear" w:color="auto" w:fill="DEEAF6" w:themeFill="accent1" w:themeFillTint="33"/>
          </w:tcPr>
          <w:p w14:paraId="49636543" w14:textId="46DDEE4E" w:rsidR="00D904D7" w:rsidRPr="00AF0385" w:rsidRDefault="00D904D7" w:rsidP="00712397">
            <w:pPr>
              <w:spacing w:before="60" w:after="60" w:line="240" w:lineRule="auto"/>
              <w:rPr>
                <w:rFonts w:ascii="Arial" w:hAnsi="Arial" w:cs="Arial"/>
                <w:b/>
                <w:sz w:val="20"/>
                <w:szCs w:val="20"/>
              </w:rPr>
            </w:pPr>
            <w:r w:rsidRPr="00AF0385">
              <w:rPr>
                <w:rFonts w:ascii="Arial" w:hAnsi="Arial" w:cs="Arial"/>
                <w:b/>
                <w:sz w:val="20"/>
                <w:szCs w:val="20"/>
              </w:rPr>
              <w:t>Content Summary</w:t>
            </w:r>
          </w:p>
        </w:tc>
        <w:tc>
          <w:tcPr>
            <w:tcW w:w="3260" w:type="dxa"/>
            <w:shd w:val="clear" w:color="auto" w:fill="DEEAF6" w:themeFill="accent1" w:themeFillTint="33"/>
          </w:tcPr>
          <w:p w14:paraId="05308885" w14:textId="1FCF09C9" w:rsidR="00D904D7" w:rsidRPr="00AF0385" w:rsidRDefault="00D904D7" w:rsidP="00712397">
            <w:pPr>
              <w:spacing w:before="60" w:after="60" w:line="240" w:lineRule="auto"/>
              <w:rPr>
                <w:rFonts w:ascii="Arial" w:hAnsi="Arial" w:cs="Arial"/>
                <w:b/>
                <w:sz w:val="20"/>
                <w:szCs w:val="20"/>
              </w:rPr>
            </w:pPr>
            <w:r w:rsidRPr="00AF0385">
              <w:rPr>
                <w:rFonts w:ascii="Arial" w:hAnsi="Arial" w:cs="Arial"/>
                <w:b/>
                <w:sz w:val="20"/>
                <w:szCs w:val="20"/>
              </w:rPr>
              <w:t>Work-based Learning Activities</w:t>
            </w:r>
          </w:p>
        </w:tc>
        <w:tc>
          <w:tcPr>
            <w:tcW w:w="5775" w:type="dxa"/>
            <w:shd w:val="clear" w:color="auto" w:fill="DEEAF6" w:themeFill="accent1" w:themeFillTint="33"/>
          </w:tcPr>
          <w:p w14:paraId="31F20D3D" w14:textId="1BFA3515" w:rsidR="00D904D7" w:rsidRPr="00AF0385" w:rsidRDefault="00D904D7" w:rsidP="00712397">
            <w:pPr>
              <w:spacing w:before="60" w:after="60" w:line="240" w:lineRule="auto"/>
              <w:rPr>
                <w:rFonts w:ascii="Arial" w:hAnsi="Arial" w:cs="Arial"/>
                <w:b/>
                <w:sz w:val="20"/>
                <w:szCs w:val="20"/>
              </w:rPr>
            </w:pPr>
            <w:r w:rsidRPr="00AF0385">
              <w:rPr>
                <w:rFonts w:ascii="Arial" w:hAnsi="Arial" w:cs="Arial"/>
                <w:b/>
                <w:sz w:val="20"/>
                <w:szCs w:val="20"/>
              </w:rPr>
              <w:t>Online Resources</w:t>
            </w:r>
          </w:p>
        </w:tc>
      </w:tr>
      <w:tr w:rsidR="005C6CD9" w:rsidRPr="00AF0385" w14:paraId="2C9C742D" w14:textId="77777777" w:rsidTr="00712397">
        <w:trPr>
          <w:trHeight w:val="2672"/>
        </w:trPr>
        <w:tc>
          <w:tcPr>
            <w:tcW w:w="1980" w:type="dxa"/>
          </w:tcPr>
          <w:p w14:paraId="5435233B" w14:textId="2B8B787B" w:rsidR="005C6CD9" w:rsidRPr="00AF0385" w:rsidRDefault="005C6CD9" w:rsidP="00712397">
            <w:pPr>
              <w:spacing w:before="60" w:after="60" w:line="240" w:lineRule="auto"/>
              <w:rPr>
                <w:rFonts w:ascii="Arial" w:hAnsi="Arial" w:cs="Arial"/>
                <w:b/>
                <w:sz w:val="20"/>
                <w:szCs w:val="20"/>
              </w:rPr>
            </w:pPr>
            <w:r w:rsidRPr="00AF0385">
              <w:rPr>
                <w:rFonts w:ascii="Arial" w:hAnsi="Arial" w:cs="Arial"/>
                <w:b/>
                <w:sz w:val="20"/>
                <w:szCs w:val="20"/>
              </w:rPr>
              <w:t>4.1 Documentation and Reporting</w:t>
            </w:r>
          </w:p>
        </w:tc>
        <w:tc>
          <w:tcPr>
            <w:tcW w:w="4111" w:type="dxa"/>
          </w:tcPr>
          <w:p w14:paraId="7081AD0E" w14:textId="77777777" w:rsidR="006C6CF7" w:rsidRPr="00AF0385" w:rsidRDefault="006C6CF7" w:rsidP="00712397">
            <w:pPr>
              <w:pStyle w:val="Body"/>
              <w:spacing w:before="60" w:after="60" w:line="240" w:lineRule="auto"/>
              <w:rPr>
                <w:rFonts w:cs="Arial"/>
                <w:b/>
                <w:sz w:val="20"/>
                <w:szCs w:val="20"/>
              </w:rPr>
            </w:pPr>
            <w:r w:rsidRPr="00AF0385">
              <w:rPr>
                <w:rFonts w:cs="Arial"/>
                <w:bCs/>
                <w:sz w:val="20"/>
                <w:szCs w:val="20"/>
              </w:rPr>
              <w:t>The</w:t>
            </w:r>
            <w:r w:rsidRPr="00AF0385">
              <w:rPr>
                <w:rFonts w:cs="Arial"/>
                <w:b/>
                <w:sz w:val="20"/>
                <w:szCs w:val="20"/>
              </w:rPr>
              <w:t xml:space="preserve"> </w:t>
            </w:r>
            <w:r w:rsidRPr="00AF0385">
              <w:rPr>
                <w:rFonts w:cs="Arial"/>
                <w:sz w:val="20"/>
                <w:szCs w:val="20"/>
                <w:lang w:val="en-US"/>
              </w:rPr>
              <w:t xml:space="preserve">Documentation and Reporting learning unit is intended to enhance your capability to record information consistently and accurately in the health care record to supports </w:t>
            </w:r>
            <w:r w:rsidRPr="00AF0385">
              <w:rPr>
                <w:rFonts w:cs="Arial"/>
                <w:bCs/>
                <w:sz w:val="20"/>
                <w:szCs w:val="20"/>
              </w:rPr>
              <w:t xml:space="preserve">improved communication and handover between healthcare team members, and </w:t>
            </w:r>
            <w:r w:rsidRPr="00AF0385">
              <w:rPr>
                <w:rFonts w:cs="Arial"/>
                <w:sz w:val="20"/>
                <w:szCs w:val="20"/>
                <w:lang w:val="en-US"/>
              </w:rPr>
              <w:t>the provision of continuous, person centered and recovery focused care.</w:t>
            </w:r>
          </w:p>
          <w:p w14:paraId="26E5D5AD" w14:textId="77777777" w:rsidR="005C6CD9" w:rsidRPr="00AF0385" w:rsidRDefault="005C6CD9" w:rsidP="00712397">
            <w:pPr>
              <w:pStyle w:val="Body"/>
              <w:spacing w:before="60" w:after="60" w:line="240" w:lineRule="auto"/>
              <w:rPr>
                <w:rFonts w:cs="Arial"/>
                <w:b/>
                <w:sz w:val="20"/>
                <w:szCs w:val="20"/>
              </w:rPr>
            </w:pPr>
          </w:p>
          <w:p w14:paraId="7A87015E" w14:textId="2AF157ED" w:rsidR="008F7420" w:rsidRPr="00AF0385" w:rsidRDefault="005C6CD9" w:rsidP="00712397">
            <w:pPr>
              <w:pStyle w:val="Body"/>
              <w:spacing w:before="60" w:after="60" w:line="240" w:lineRule="auto"/>
              <w:rPr>
                <w:rFonts w:cs="Arial"/>
                <w:bCs/>
                <w:sz w:val="20"/>
                <w:szCs w:val="20"/>
              </w:rPr>
            </w:pPr>
            <w:r w:rsidRPr="00AF0385">
              <w:rPr>
                <w:rFonts w:cs="Arial"/>
                <w:bCs/>
                <w:sz w:val="20"/>
                <w:szCs w:val="20"/>
              </w:rPr>
              <w:t>This learning unit is intended to support you to enhance your capability to consistently:</w:t>
            </w:r>
          </w:p>
          <w:p w14:paraId="12AF3AD2" w14:textId="7D44CE2A" w:rsidR="008F7420" w:rsidRPr="00AF0385" w:rsidRDefault="008F7420" w:rsidP="0084424F">
            <w:pPr>
              <w:pStyle w:val="Body"/>
              <w:numPr>
                <w:ilvl w:val="0"/>
                <w:numId w:val="40"/>
              </w:numPr>
              <w:spacing w:before="60" w:after="60" w:line="240" w:lineRule="auto"/>
              <w:rPr>
                <w:rFonts w:cs="Arial"/>
                <w:bCs/>
                <w:sz w:val="20"/>
                <w:szCs w:val="20"/>
              </w:rPr>
            </w:pPr>
            <w:r w:rsidRPr="00AF0385">
              <w:rPr>
                <w:rFonts w:cs="Arial"/>
                <w:bCs/>
                <w:sz w:val="20"/>
                <w:szCs w:val="20"/>
              </w:rPr>
              <w:t>Support and assist persons living with mental ill health using documentation and reporting within the context of the relevant legislative frameworks and within the individual’s scope of practice.</w:t>
            </w:r>
          </w:p>
          <w:p w14:paraId="677049E7" w14:textId="3091F417" w:rsidR="008F7420" w:rsidRPr="00AF0385" w:rsidRDefault="008F7420" w:rsidP="0084424F">
            <w:pPr>
              <w:pStyle w:val="Body"/>
              <w:numPr>
                <w:ilvl w:val="0"/>
                <w:numId w:val="40"/>
              </w:numPr>
              <w:spacing w:before="60" w:after="60" w:line="240" w:lineRule="auto"/>
              <w:rPr>
                <w:rFonts w:cs="Arial"/>
                <w:bCs/>
                <w:sz w:val="20"/>
                <w:szCs w:val="20"/>
              </w:rPr>
            </w:pPr>
            <w:r w:rsidRPr="00AF0385">
              <w:rPr>
                <w:rFonts w:cs="Arial"/>
                <w:bCs/>
                <w:sz w:val="20"/>
                <w:szCs w:val="20"/>
              </w:rPr>
              <w:t>Recognise the effect of personal and professional values to the documentation and reporting that aligns with professional role, scope, team and organisational values and vision.</w:t>
            </w:r>
          </w:p>
          <w:p w14:paraId="59D004EC" w14:textId="304D5AF9" w:rsidR="008F7420" w:rsidRPr="00AF0385" w:rsidRDefault="008F7420" w:rsidP="0084424F">
            <w:pPr>
              <w:pStyle w:val="Body"/>
              <w:numPr>
                <w:ilvl w:val="0"/>
                <w:numId w:val="40"/>
              </w:numPr>
              <w:spacing w:before="60" w:after="60" w:line="240" w:lineRule="auto"/>
              <w:rPr>
                <w:rFonts w:cs="Arial"/>
                <w:bCs/>
                <w:sz w:val="20"/>
                <w:szCs w:val="20"/>
              </w:rPr>
            </w:pPr>
            <w:r w:rsidRPr="00AF0385">
              <w:rPr>
                <w:rFonts w:cs="Arial"/>
                <w:bCs/>
                <w:sz w:val="20"/>
                <w:szCs w:val="20"/>
              </w:rPr>
              <w:t>Maximise/optimise opportunities to develop and support collaborative input into documentation from consumers/carers.</w:t>
            </w:r>
          </w:p>
          <w:p w14:paraId="1C59C20E" w14:textId="6A5FCBB3" w:rsidR="008F7420" w:rsidRPr="00AF0385" w:rsidRDefault="008F7420" w:rsidP="0084424F">
            <w:pPr>
              <w:pStyle w:val="Body"/>
              <w:numPr>
                <w:ilvl w:val="0"/>
                <w:numId w:val="40"/>
              </w:numPr>
              <w:spacing w:before="60" w:after="60" w:line="240" w:lineRule="auto"/>
              <w:rPr>
                <w:rFonts w:cs="Arial"/>
                <w:bCs/>
                <w:sz w:val="20"/>
                <w:szCs w:val="20"/>
              </w:rPr>
            </w:pPr>
            <w:r w:rsidRPr="00AF0385">
              <w:rPr>
                <w:rFonts w:cs="Arial"/>
                <w:bCs/>
                <w:sz w:val="20"/>
                <w:szCs w:val="20"/>
              </w:rPr>
              <w:t>Utilise strengths-based documentation that works in partnership with the person experiencing mental ill health and carer/family.</w:t>
            </w:r>
          </w:p>
          <w:p w14:paraId="6C3C8A1E" w14:textId="74636F15" w:rsidR="005C6CD9" w:rsidRPr="00AF0385" w:rsidRDefault="005C6CD9" w:rsidP="00712397">
            <w:pPr>
              <w:pStyle w:val="ListParagraph"/>
              <w:spacing w:before="60" w:after="60"/>
              <w:ind w:left="360"/>
              <w:contextualSpacing/>
              <w:rPr>
                <w:rFonts w:ascii="Arial" w:hAnsi="Arial" w:cs="Arial"/>
                <w:b/>
                <w:sz w:val="20"/>
                <w:szCs w:val="20"/>
              </w:rPr>
            </w:pPr>
          </w:p>
          <w:p w14:paraId="25A96294" w14:textId="77777777" w:rsidR="005C6CD9" w:rsidRPr="00AF0385" w:rsidRDefault="005C6CD9" w:rsidP="00712397">
            <w:pPr>
              <w:pStyle w:val="ListParagraph"/>
              <w:spacing w:before="60" w:after="60"/>
              <w:ind w:left="360"/>
              <w:contextualSpacing/>
              <w:rPr>
                <w:rFonts w:ascii="Arial" w:hAnsi="Arial" w:cs="Arial"/>
                <w:b/>
                <w:sz w:val="20"/>
                <w:szCs w:val="20"/>
              </w:rPr>
            </w:pPr>
          </w:p>
          <w:p w14:paraId="15956DE5" w14:textId="31B3FE68" w:rsidR="005C6CD9" w:rsidRPr="00AF0385" w:rsidRDefault="005C6CD9" w:rsidP="00712397">
            <w:pPr>
              <w:spacing w:before="60" w:after="60"/>
              <w:contextualSpacing/>
              <w:rPr>
                <w:rFonts w:ascii="Arial" w:hAnsi="Arial" w:cs="Arial"/>
                <w:b/>
                <w:sz w:val="20"/>
                <w:szCs w:val="20"/>
              </w:rPr>
            </w:pPr>
          </w:p>
        </w:tc>
        <w:tc>
          <w:tcPr>
            <w:tcW w:w="3260" w:type="dxa"/>
          </w:tcPr>
          <w:p w14:paraId="12B74D4C" w14:textId="06599EC1" w:rsidR="005C6CD9" w:rsidRPr="00102BC2" w:rsidRDefault="00F15A0F" w:rsidP="00323E20">
            <w:pPr>
              <w:pStyle w:val="TOC2"/>
              <w:framePr w:hSpace="0" w:wrap="auto" w:vAnchor="margin" w:yAlign="inline"/>
              <w:suppressOverlap w:val="0"/>
              <w:rPr>
                <w:rFonts w:eastAsiaTheme="minorEastAsia"/>
                <w:lang w:eastAsia="en-AU"/>
              </w:rPr>
            </w:pPr>
            <w:r w:rsidRPr="00AF0385">
              <w:t>Activity A: Understanding clinical documentation in a mental health setting</w:t>
            </w:r>
          </w:p>
          <w:p w14:paraId="3BFA463C" w14:textId="77777777" w:rsidR="00D65481" w:rsidRPr="00102BC2" w:rsidRDefault="00D65481" w:rsidP="00323E20">
            <w:pPr>
              <w:spacing w:before="60" w:after="60" w:line="240" w:lineRule="auto"/>
              <w:rPr>
                <w:rFonts w:ascii="Arial" w:hAnsi="Arial" w:cs="Arial"/>
                <w:bCs/>
                <w:sz w:val="20"/>
                <w:szCs w:val="20"/>
              </w:rPr>
            </w:pPr>
            <w:r w:rsidRPr="00102BC2">
              <w:rPr>
                <w:rFonts w:ascii="Arial" w:hAnsi="Arial" w:cs="Arial"/>
                <w:bCs/>
                <w:sz w:val="20"/>
                <w:szCs w:val="20"/>
              </w:rPr>
              <w:t>This activity is intended to support you to:</w:t>
            </w:r>
          </w:p>
          <w:p w14:paraId="2A4D87B4" w14:textId="7E7ECA29" w:rsidR="00A25598" w:rsidRDefault="00A25598" w:rsidP="00323E20">
            <w:pPr>
              <w:pStyle w:val="Body"/>
              <w:numPr>
                <w:ilvl w:val="0"/>
                <w:numId w:val="29"/>
              </w:numPr>
              <w:spacing w:before="60" w:after="60" w:line="276" w:lineRule="auto"/>
              <w:ind w:left="360"/>
              <w:rPr>
                <w:rFonts w:cs="Arial"/>
                <w:sz w:val="20"/>
                <w:szCs w:val="20"/>
              </w:rPr>
            </w:pPr>
            <w:r w:rsidRPr="00AF0385">
              <w:rPr>
                <w:rFonts w:cs="Arial"/>
                <w:sz w:val="20"/>
                <w:szCs w:val="20"/>
              </w:rPr>
              <w:t xml:space="preserve">Identify and develop/improve skills for writing clinical documentation. </w:t>
            </w:r>
          </w:p>
          <w:p w14:paraId="611E82C0" w14:textId="77777777" w:rsidR="004B0A81" w:rsidRPr="00AF0385" w:rsidRDefault="004B0A81" w:rsidP="00323E20">
            <w:pPr>
              <w:pStyle w:val="Body"/>
              <w:spacing w:before="60" w:after="60" w:line="276" w:lineRule="auto"/>
              <w:ind w:left="360"/>
              <w:rPr>
                <w:rFonts w:cs="Arial"/>
                <w:sz w:val="20"/>
                <w:szCs w:val="20"/>
              </w:rPr>
            </w:pPr>
          </w:p>
          <w:p w14:paraId="2EEE1609" w14:textId="529C742A" w:rsidR="005C6CD9" w:rsidRPr="00AF0385" w:rsidRDefault="005C6CD9" w:rsidP="00323E20">
            <w:pPr>
              <w:spacing w:before="60" w:after="60" w:line="240" w:lineRule="auto"/>
              <w:rPr>
                <w:rFonts w:ascii="Arial" w:hAnsi="Arial" w:cs="Arial"/>
                <w:b/>
                <w:sz w:val="20"/>
                <w:szCs w:val="20"/>
              </w:rPr>
            </w:pPr>
            <w:r w:rsidRPr="00AF0385">
              <w:rPr>
                <w:rFonts w:ascii="Arial" w:hAnsi="Arial" w:cs="Arial"/>
                <w:b/>
                <w:sz w:val="20"/>
                <w:szCs w:val="20"/>
              </w:rPr>
              <w:t>Activity B</w:t>
            </w:r>
            <w:r w:rsidRPr="00AF0385">
              <w:rPr>
                <w:rFonts w:ascii="Arial" w:hAnsi="Arial" w:cs="Arial"/>
                <w:b/>
                <w:iCs/>
                <w:sz w:val="20"/>
                <w:szCs w:val="20"/>
              </w:rPr>
              <w:t xml:space="preserve">: </w:t>
            </w:r>
            <w:r w:rsidR="00F15A0F" w:rsidRPr="00AF0385">
              <w:rPr>
                <w:rFonts w:ascii="Arial" w:hAnsi="Arial" w:cs="Arial"/>
                <w:b/>
                <w:iCs/>
                <w:sz w:val="20"/>
                <w:szCs w:val="20"/>
              </w:rPr>
              <w:t xml:space="preserve"> The role of reporting and report writing in supporting care</w:t>
            </w:r>
          </w:p>
          <w:p w14:paraId="7ED02125" w14:textId="2777F152" w:rsidR="005C6CD9" w:rsidRPr="00102BC2" w:rsidRDefault="005C6CD9" w:rsidP="00323E20">
            <w:pPr>
              <w:spacing w:before="60" w:after="60" w:line="240" w:lineRule="auto"/>
              <w:rPr>
                <w:rFonts w:ascii="Arial" w:hAnsi="Arial" w:cs="Arial"/>
                <w:bCs/>
                <w:sz w:val="20"/>
                <w:szCs w:val="20"/>
              </w:rPr>
            </w:pPr>
            <w:r w:rsidRPr="00102BC2">
              <w:rPr>
                <w:rFonts w:ascii="Arial" w:hAnsi="Arial" w:cs="Arial"/>
                <w:bCs/>
                <w:sz w:val="20"/>
                <w:szCs w:val="20"/>
              </w:rPr>
              <w:t>This activity is intended to support you to:</w:t>
            </w:r>
          </w:p>
          <w:p w14:paraId="0558BBC5" w14:textId="77777777" w:rsidR="00A25598" w:rsidRPr="00AF0385" w:rsidRDefault="00A25598" w:rsidP="00323E20">
            <w:pPr>
              <w:pStyle w:val="Body"/>
              <w:numPr>
                <w:ilvl w:val="0"/>
                <w:numId w:val="29"/>
              </w:numPr>
              <w:spacing w:before="60" w:after="60" w:line="276" w:lineRule="auto"/>
              <w:ind w:left="360"/>
              <w:rPr>
                <w:rFonts w:cs="Arial"/>
                <w:sz w:val="20"/>
                <w:szCs w:val="20"/>
              </w:rPr>
            </w:pPr>
            <w:r w:rsidRPr="00AF0385">
              <w:rPr>
                <w:rFonts w:cs="Arial"/>
                <w:sz w:val="20"/>
                <w:szCs w:val="20"/>
              </w:rPr>
              <w:t>Understand the reports used in your workplace that are used in the support and care of people experiencing mental ill health.</w:t>
            </w:r>
          </w:p>
          <w:p w14:paraId="382831EF" w14:textId="77777777" w:rsidR="00A25598" w:rsidRPr="00AF0385" w:rsidRDefault="00A25598" w:rsidP="00323E20">
            <w:pPr>
              <w:pStyle w:val="Body"/>
              <w:numPr>
                <w:ilvl w:val="0"/>
                <w:numId w:val="29"/>
              </w:numPr>
              <w:spacing w:before="60" w:after="60" w:line="276" w:lineRule="auto"/>
              <w:ind w:left="360"/>
              <w:rPr>
                <w:rFonts w:cs="Arial"/>
                <w:sz w:val="20"/>
                <w:szCs w:val="20"/>
              </w:rPr>
            </w:pPr>
            <w:r w:rsidRPr="00AF0385">
              <w:rPr>
                <w:rFonts w:cs="Arial"/>
                <w:sz w:val="20"/>
                <w:szCs w:val="20"/>
              </w:rPr>
              <w:t>Understand reporting and report writing and the impact on mental health care.</w:t>
            </w:r>
          </w:p>
          <w:p w14:paraId="79106E98" w14:textId="6A8AE354" w:rsidR="00A25598" w:rsidRDefault="00A25598" w:rsidP="00323E20">
            <w:pPr>
              <w:pStyle w:val="Body"/>
              <w:numPr>
                <w:ilvl w:val="0"/>
                <w:numId w:val="29"/>
              </w:numPr>
              <w:spacing w:before="60" w:after="60" w:line="276" w:lineRule="auto"/>
              <w:ind w:left="360"/>
              <w:rPr>
                <w:rFonts w:cs="Arial"/>
                <w:sz w:val="20"/>
                <w:szCs w:val="20"/>
              </w:rPr>
            </w:pPr>
            <w:r w:rsidRPr="00AF0385">
              <w:rPr>
                <w:rFonts w:cs="Arial"/>
                <w:sz w:val="20"/>
                <w:szCs w:val="20"/>
              </w:rPr>
              <w:t>Prepare for writing a report in your workplace.</w:t>
            </w:r>
          </w:p>
          <w:p w14:paraId="6D3FF6B6" w14:textId="77777777" w:rsidR="004B0A81" w:rsidRPr="00AF0385" w:rsidRDefault="004B0A81" w:rsidP="004B0A81">
            <w:pPr>
              <w:pStyle w:val="Body"/>
              <w:spacing w:before="60" w:after="60" w:line="276" w:lineRule="auto"/>
              <w:ind w:left="360"/>
              <w:jc w:val="both"/>
              <w:rPr>
                <w:rFonts w:cs="Arial"/>
                <w:sz w:val="20"/>
                <w:szCs w:val="20"/>
              </w:rPr>
            </w:pPr>
          </w:p>
          <w:p w14:paraId="27A3555E" w14:textId="425D51BE" w:rsidR="005C6CD9" w:rsidRPr="00AF0385" w:rsidRDefault="00F15A0F" w:rsidP="00323E20">
            <w:pPr>
              <w:spacing w:before="60" w:after="60" w:line="240" w:lineRule="auto"/>
              <w:rPr>
                <w:rFonts w:ascii="Arial" w:hAnsi="Arial" w:cs="Arial"/>
                <w:b/>
                <w:iCs/>
                <w:sz w:val="20"/>
                <w:szCs w:val="20"/>
              </w:rPr>
            </w:pPr>
            <w:r w:rsidRPr="00AF0385">
              <w:rPr>
                <w:rFonts w:ascii="Arial" w:hAnsi="Arial" w:cs="Arial"/>
                <w:b/>
                <w:iCs/>
                <w:sz w:val="20"/>
                <w:szCs w:val="20"/>
              </w:rPr>
              <w:t>Activity C: Practical clinical documentation and report writing</w:t>
            </w:r>
            <w:r w:rsidRPr="00AF0385">
              <w:rPr>
                <w:rFonts w:ascii="Arial" w:hAnsi="Arial" w:cs="Arial"/>
                <w:b/>
                <w:iCs/>
                <w:webHidden/>
                <w:sz w:val="20"/>
                <w:szCs w:val="20"/>
              </w:rPr>
              <w:tab/>
            </w:r>
          </w:p>
          <w:p w14:paraId="46B10A53" w14:textId="7D000F58" w:rsidR="00A25598" w:rsidRPr="00102BC2" w:rsidRDefault="005C6CD9" w:rsidP="00323E20">
            <w:pPr>
              <w:spacing w:before="60" w:after="60" w:line="240" w:lineRule="auto"/>
              <w:rPr>
                <w:rFonts w:ascii="Arial" w:hAnsi="Arial" w:cs="Arial"/>
                <w:bCs/>
                <w:sz w:val="20"/>
                <w:szCs w:val="20"/>
              </w:rPr>
            </w:pPr>
            <w:r w:rsidRPr="00102BC2">
              <w:rPr>
                <w:rFonts w:ascii="Arial" w:hAnsi="Arial" w:cs="Arial"/>
                <w:bCs/>
                <w:sz w:val="20"/>
                <w:szCs w:val="20"/>
              </w:rPr>
              <w:t>This activity is intended to support you to:</w:t>
            </w:r>
          </w:p>
          <w:p w14:paraId="6C256869" w14:textId="77777777" w:rsidR="00A25598" w:rsidRPr="00AF0385" w:rsidRDefault="00A25598" w:rsidP="00323E20">
            <w:pPr>
              <w:pStyle w:val="Body"/>
              <w:numPr>
                <w:ilvl w:val="0"/>
                <w:numId w:val="30"/>
              </w:numPr>
              <w:spacing w:before="60" w:after="60" w:line="276" w:lineRule="auto"/>
              <w:rPr>
                <w:rFonts w:cs="Arial"/>
                <w:sz w:val="20"/>
                <w:szCs w:val="20"/>
              </w:rPr>
            </w:pPr>
            <w:r w:rsidRPr="00AF0385">
              <w:rPr>
                <w:rFonts w:cs="Arial"/>
                <w:sz w:val="20"/>
                <w:szCs w:val="20"/>
              </w:rPr>
              <w:t>Provide documentation and reporting that is person-centred while balancing legal requirements.</w:t>
            </w:r>
          </w:p>
          <w:p w14:paraId="72237EF3" w14:textId="77777777" w:rsidR="00A25598" w:rsidRPr="00AF0385" w:rsidRDefault="00A25598" w:rsidP="00323E20">
            <w:pPr>
              <w:pStyle w:val="Body"/>
              <w:numPr>
                <w:ilvl w:val="0"/>
                <w:numId w:val="30"/>
              </w:numPr>
              <w:spacing w:before="60" w:after="60" w:line="276" w:lineRule="auto"/>
              <w:rPr>
                <w:rFonts w:cs="Arial"/>
                <w:sz w:val="20"/>
                <w:szCs w:val="20"/>
              </w:rPr>
            </w:pPr>
            <w:r w:rsidRPr="00AF0385">
              <w:rPr>
                <w:rFonts w:cs="Arial"/>
                <w:sz w:val="20"/>
                <w:szCs w:val="20"/>
              </w:rPr>
              <w:t>Improve clinical writing skills.</w:t>
            </w:r>
          </w:p>
          <w:p w14:paraId="56CA2564" w14:textId="77777777" w:rsidR="00A25598" w:rsidRPr="00AF0385" w:rsidRDefault="00A25598" w:rsidP="00323E20">
            <w:pPr>
              <w:pStyle w:val="Body"/>
              <w:numPr>
                <w:ilvl w:val="0"/>
                <w:numId w:val="30"/>
              </w:numPr>
              <w:spacing w:before="60" w:after="60" w:line="276" w:lineRule="auto"/>
              <w:rPr>
                <w:rFonts w:cs="Arial"/>
                <w:sz w:val="20"/>
                <w:szCs w:val="20"/>
              </w:rPr>
            </w:pPr>
            <w:r w:rsidRPr="00AF0385">
              <w:rPr>
                <w:rFonts w:cs="Arial"/>
                <w:sz w:val="20"/>
                <w:szCs w:val="20"/>
              </w:rPr>
              <w:t>Include the person living with mental ill health in reporting.</w:t>
            </w:r>
          </w:p>
          <w:p w14:paraId="20A5AD68" w14:textId="5BEA04B0" w:rsidR="00A25598" w:rsidRPr="00323E20" w:rsidRDefault="00A25598" w:rsidP="00323E20">
            <w:pPr>
              <w:pStyle w:val="Body"/>
              <w:numPr>
                <w:ilvl w:val="0"/>
                <w:numId w:val="30"/>
              </w:numPr>
              <w:spacing w:before="60" w:after="60" w:line="276" w:lineRule="auto"/>
              <w:rPr>
                <w:rFonts w:cs="Arial"/>
                <w:sz w:val="20"/>
                <w:szCs w:val="20"/>
              </w:rPr>
            </w:pPr>
            <w:r w:rsidRPr="00AF0385">
              <w:rPr>
                <w:rFonts w:cs="Arial"/>
                <w:sz w:val="20"/>
                <w:szCs w:val="20"/>
              </w:rPr>
              <w:t>Understand your role in completing and documenting assessments.</w:t>
            </w:r>
          </w:p>
        </w:tc>
        <w:tc>
          <w:tcPr>
            <w:tcW w:w="5775" w:type="dxa"/>
          </w:tcPr>
          <w:p w14:paraId="1B5A7470" w14:textId="77777777" w:rsidR="00A25598" w:rsidRPr="00AF0385" w:rsidRDefault="005C6CD9" w:rsidP="00323E20">
            <w:pPr>
              <w:spacing w:before="60" w:after="60" w:line="240" w:lineRule="auto"/>
              <w:rPr>
                <w:rFonts w:ascii="Arial" w:hAnsi="Arial" w:cs="Arial"/>
                <w:b/>
                <w:sz w:val="20"/>
                <w:szCs w:val="20"/>
              </w:rPr>
            </w:pPr>
            <w:r w:rsidRPr="00AF0385">
              <w:rPr>
                <w:rFonts w:ascii="Arial" w:hAnsi="Arial" w:cs="Arial"/>
                <w:b/>
                <w:sz w:val="20"/>
                <w:szCs w:val="20"/>
              </w:rPr>
              <w:t>Video Resources</w:t>
            </w:r>
          </w:p>
          <w:p w14:paraId="61E6A1F4" w14:textId="77777777" w:rsidR="000F7287" w:rsidRDefault="00A25598" w:rsidP="00323E20">
            <w:pPr>
              <w:spacing w:before="60" w:after="60" w:line="240" w:lineRule="auto"/>
              <w:rPr>
                <w:rFonts w:ascii="Arial" w:hAnsi="Arial" w:cs="Arial"/>
                <w:b/>
                <w:sz w:val="20"/>
                <w:szCs w:val="20"/>
              </w:rPr>
            </w:pPr>
            <w:r w:rsidRPr="00C03237">
              <w:rPr>
                <w:rFonts w:ascii="Arial" w:hAnsi="Arial" w:cs="Arial"/>
                <w:b/>
                <w:sz w:val="20"/>
                <w:szCs w:val="20"/>
              </w:rPr>
              <w:t xml:space="preserve">Part 1: Documentation: </w:t>
            </w:r>
            <w:r w:rsidR="00D65481" w:rsidRPr="00C03237">
              <w:rPr>
                <w:rFonts w:ascii="Arial" w:hAnsi="Arial" w:cs="Arial"/>
                <w:b/>
                <w:sz w:val="20"/>
                <w:szCs w:val="20"/>
              </w:rPr>
              <w:t>A</w:t>
            </w:r>
            <w:r w:rsidRPr="00C03237">
              <w:rPr>
                <w:rFonts w:ascii="Arial" w:hAnsi="Arial" w:cs="Arial"/>
                <w:b/>
                <w:sz w:val="20"/>
                <w:szCs w:val="20"/>
              </w:rPr>
              <w:t>n Essential Comp</w:t>
            </w:r>
            <w:r w:rsidR="00810793" w:rsidRPr="00C03237">
              <w:rPr>
                <w:rFonts w:ascii="Arial" w:hAnsi="Arial" w:cs="Arial"/>
                <w:b/>
                <w:sz w:val="20"/>
                <w:szCs w:val="20"/>
              </w:rPr>
              <w:t>o</w:t>
            </w:r>
            <w:r w:rsidRPr="00C03237">
              <w:rPr>
                <w:rFonts w:ascii="Arial" w:hAnsi="Arial" w:cs="Arial"/>
                <w:b/>
                <w:sz w:val="20"/>
                <w:szCs w:val="20"/>
              </w:rPr>
              <w:t>nent of Clinical Care.</w:t>
            </w:r>
          </w:p>
          <w:p w14:paraId="64890EC5" w14:textId="49BCBAF2" w:rsidR="00C66289" w:rsidRDefault="000F7287" w:rsidP="00323E20">
            <w:pPr>
              <w:spacing w:before="60" w:after="60" w:line="240" w:lineRule="auto"/>
              <w:rPr>
                <w:rFonts w:ascii="Arial" w:hAnsi="Arial" w:cs="Arial"/>
                <w:bCs/>
                <w:sz w:val="20"/>
                <w:szCs w:val="20"/>
              </w:rPr>
            </w:pPr>
            <w:r w:rsidRPr="001A54AC">
              <w:rPr>
                <w:rFonts w:ascii="Arial" w:hAnsi="Arial" w:cs="Arial"/>
                <w:bCs/>
                <w:sz w:val="20"/>
                <w:szCs w:val="20"/>
              </w:rPr>
              <w:t xml:space="preserve">This video explores </w:t>
            </w:r>
            <w:r w:rsidR="001A54AC" w:rsidRPr="001A54AC">
              <w:rPr>
                <w:rFonts w:ascii="Arial" w:hAnsi="Arial" w:cs="Arial"/>
                <w:bCs/>
                <w:sz w:val="20"/>
                <w:szCs w:val="20"/>
              </w:rPr>
              <w:t>the role of documentation clinical care, the different ways we document, how documentation is read and what should be included in documentation.</w:t>
            </w:r>
          </w:p>
          <w:p w14:paraId="685CB286" w14:textId="77777777" w:rsidR="00CF3B95" w:rsidRPr="001A54AC" w:rsidRDefault="00CF3B95" w:rsidP="00323E20">
            <w:pPr>
              <w:spacing w:before="60" w:after="60" w:line="240" w:lineRule="auto"/>
              <w:rPr>
                <w:rFonts w:ascii="Arial" w:hAnsi="Arial" w:cs="Arial"/>
                <w:bCs/>
                <w:sz w:val="20"/>
                <w:szCs w:val="20"/>
              </w:rPr>
            </w:pPr>
          </w:p>
          <w:p w14:paraId="436D2191" w14:textId="35990EF3" w:rsidR="005C6CD9" w:rsidRDefault="00A25598" w:rsidP="00323E20">
            <w:pPr>
              <w:spacing w:before="60" w:after="60" w:line="240" w:lineRule="auto"/>
              <w:rPr>
                <w:rFonts w:ascii="Arial" w:hAnsi="Arial" w:cs="Arial"/>
                <w:b/>
                <w:sz w:val="20"/>
                <w:szCs w:val="20"/>
              </w:rPr>
            </w:pPr>
            <w:r w:rsidRPr="00C03237">
              <w:rPr>
                <w:rFonts w:ascii="Arial" w:hAnsi="Arial" w:cs="Arial"/>
                <w:b/>
                <w:iCs/>
                <w:sz w:val="20"/>
                <w:szCs w:val="20"/>
              </w:rPr>
              <w:t xml:space="preserve">Part 2: </w:t>
            </w:r>
            <w:r w:rsidRPr="00C03237">
              <w:rPr>
                <w:rFonts w:ascii="Arial" w:hAnsi="Arial" w:cs="Arial"/>
                <w:b/>
                <w:sz w:val="20"/>
                <w:szCs w:val="20"/>
              </w:rPr>
              <w:t>Purposeful Documentation.</w:t>
            </w:r>
          </w:p>
          <w:p w14:paraId="4BDF5D30" w14:textId="268800A4" w:rsidR="001A54AC" w:rsidRPr="001A54AC" w:rsidRDefault="001A54AC" w:rsidP="00323E20">
            <w:pPr>
              <w:spacing w:before="60" w:after="60" w:line="240" w:lineRule="auto"/>
              <w:rPr>
                <w:rFonts w:ascii="Arial" w:hAnsi="Arial" w:cs="Arial"/>
                <w:bCs/>
                <w:sz w:val="20"/>
                <w:szCs w:val="20"/>
              </w:rPr>
            </w:pPr>
            <w:r w:rsidRPr="001A54AC">
              <w:rPr>
                <w:rFonts w:ascii="Arial" w:hAnsi="Arial" w:cs="Arial"/>
                <w:bCs/>
                <w:sz w:val="20"/>
                <w:szCs w:val="20"/>
              </w:rPr>
              <w:t>This video explores the use of appropriate use of language in documentation, documenting in a person-centred way and documenting for a purpose.</w:t>
            </w:r>
          </w:p>
          <w:p w14:paraId="0ACE2617" w14:textId="77777777" w:rsidR="00AF0385" w:rsidRPr="00AF0385" w:rsidRDefault="00AF0385" w:rsidP="00323E20">
            <w:pPr>
              <w:spacing w:before="60" w:after="60" w:line="240" w:lineRule="auto"/>
              <w:rPr>
                <w:rFonts w:ascii="Arial" w:hAnsi="Arial" w:cs="Arial"/>
                <w:b/>
                <w:sz w:val="20"/>
                <w:szCs w:val="20"/>
              </w:rPr>
            </w:pPr>
          </w:p>
          <w:p w14:paraId="5CCB60E0" w14:textId="77777777" w:rsidR="00B64DF6" w:rsidRPr="00AF0385" w:rsidRDefault="005C6CD9" w:rsidP="00323E20">
            <w:pPr>
              <w:pStyle w:val="Body"/>
              <w:spacing w:before="60" w:after="60" w:line="276" w:lineRule="auto"/>
              <w:rPr>
                <w:rFonts w:cs="Arial"/>
                <w:bCs/>
                <w:color w:val="0000FF"/>
                <w:sz w:val="20"/>
                <w:szCs w:val="20"/>
                <w:u w:val="single"/>
              </w:rPr>
            </w:pPr>
            <w:r w:rsidRPr="00AF0385">
              <w:rPr>
                <w:rFonts w:cs="Arial"/>
                <w:b/>
                <w:sz w:val="20"/>
                <w:szCs w:val="20"/>
              </w:rPr>
              <w:t>eLearning Modules</w:t>
            </w:r>
          </w:p>
          <w:p w14:paraId="0AF47268" w14:textId="3F0F7FD3" w:rsidR="005C6CD9" w:rsidRPr="00AF0385" w:rsidRDefault="00B64DF6" w:rsidP="00323E20">
            <w:pPr>
              <w:pStyle w:val="Body"/>
              <w:numPr>
                <w:ilvl w:val="0"/>
                <w:numId w:val="19"/>
              </w:numPr>
              <w:spacing w:before="60" w:after="60" w:line="276" w:lineRule="auto"/>
              <w:ind w:left="0"/>
              <w:rPr>
                <w:rFonts w:cs="Arial"/>
                <w:bCs/>
                <w:sz w:val="20"/>
                <w:szCs w:val="20"/>
              </w:rPr>
            </w:pPr>
            <w:r w:rsidRPr="00C03237">
              <w:rPr>
                <w:rStyle w:val="Hyperlink"/>
                <w:rFonts w:cs="Arial"/>
                <w:b/>
                <w:color w:val="auto"/>
                <w:sz w:val="20"/>
                <w:szCs w:val="20"/>
                <w:u w:val="none"/>
              </w:rPr>
              <w:t>Learning Pathway 1</w:t>
            </w:r>
            <w:r w:rsidR="00CF3B95">
              <w:rPr>
                <w:rStyle w:val="Hyperlink"/>
                <w:rFonts w:cs="Arial"/>
                <w:b/>
                <w:color w:val="auto"/>
                <w:sz w:val="20"/>
                <w:szCs w:val="20"/>
                <w:u w:val="none"/>
              </w:rPr>
              <w:t>:</w:t>
            </w:r>
            <w:r w:rsidRPr="00C03237">
              <w:rPr>
                <w:rStyle w:val="Hyperlink"/>
                <w:rFonts w:cs="Arial"/>
                <w:b/>
                <w:color w:val="auto"/>
                <w:sz w:val="20"/>
                <w:szCs w:val="20"/>
                <w:u w:val="none"/>
              </w:rPr>
              <w:t xml:space="preserve"> </w:t>
            </w:r>
            <w:r w:rsidRPr="00CF3B95">
              <w:rPr>
                <w:rStyle w:val="Hyperlink"/>
                <w:rFonts w:cs="Arial"/>
                <w:bCs/>
                <w:color w:val="auto"/>
                <w:sz w:val="20"/>
                <w:szCs w:val="20"/>
                <w:u w:val="none"/>
              </w:rPr>
              <w:t>Learning Unit 1</w:t>
            </w:r>
            <w:r w:rsidR="00CF3B95">
              <w:rPr>
                <w:rStyle w:val="Hyperlink"/>
                <w:rFonts w:cs="Arial"/>
                <w:bCs/>
                <w:color w:val="auto"/>
                <w:sz w:val="20"/>
                <w:szCs w:val="20"/>
                <w:u w:val="none"/>
              </w:rPr>
              <w:t xml:space="preserve"> </w:t>
            </w:r>
            <w:r w:rsidR="00CF3B95">
              <w:rPr>
                <w:rStyle w:val="Hyperlink"/>
                <w:rFonts w:cs="Arial"/>
                <w:b/>
                <w:color w:val="auto"/>
                <w:sz w:val="20"/>
                <w:szCs w:val="20"/>
                <w:u w:val="none"/>
              </w:rPr>
              <w:t>-</w:t>
            </w:r>
            <w:r w:rsidRPr="00AF0385">
              <w:rPr>
                <w:rStyle w:val="Hyperlink"/>
                <w:rFonts w:cs="Arial"/>
                <w:bCs/>
                <w:color w:val="auto"/>
                <w:sz w:val="20"/>
                <w:szCs w:val="20"/>
                <w:u w:val="none"/>
              </w:rPr>
              <w:t xml:space="preserve"> My Professional Values</w:t>
            </w:r>
          </w:p>
          <w:p w14:paraId="318838CF" w14:textId="77777777" w:rsidR="00CF3B95" w:rsidRDefault="00CF3B95" w:rsidP="00323E20">
            <w:pPr>
              <w:spacing w:before="60" w:after="60" w:line="240" w:lineRule="auto"/>
              <w:rPr>
                <w:rFonts w:ascii="Arial" w:hAnsi="Arial" w:cs="Arial"/>
                <w:b/>
                <w:sz w:val="20"/>
                <w:szCs w:val="20"/>
              </w:rPr>
            </w:pPr>
          </w:p>
          <w:p w14:paraId="3F6E94D6" w14:textId="737D85F0" w:rsidR="00810793" w:rsidRPr="00AF0385" w:rsidRDefault="005C6CD9" w:rsidP="00323E20">
            <w:pPr>
              <w:spacing w:before="60" w:after="60" w:line="240" w:lineRule="auto"/>
              <w:rPr>
                <w:rFonts w:ascii="Arial" w:hAnsi="Arial" w:cs="Arial"/>
                <w:b/>
                <w:sz w:val="20"/>
                <w:szCs w:val="20"/>
              </w:rPr>
            </w:pPr>
            <w:r w:rsidRPr="00AF0385">
              <w:rPr>
                <w:rFonts w:ascii="Arial" w:hAnsi="Arial" w:cs="Arial"/>
                <w:b/>
                <w:sz w:val="20"/>
                <w:szCs w:val="20"/>
              </w:rPr>
              <w:t xml:space="preserve">Read: </w:t>
            </w:r>
          </w:p>
          <w:p w14:paraId="4A259C66" w14:textId="69E2DE14" w:rsidR="00B64DF6" w:rsidRPr="00B86837" w:rsidRDefault="00B81DD2" w:rsidP="00323E20">
            <w:pPr>
              <w:pStyle w:val="ListParagraph"/>
              <w:numPr>
                <w:ilvl w:val="0"/>
                <w:numId w:val="31"/>
              </w:numPr>
              <w:spacing w:before="60" w:after="60"/>
              <w:rPr>
                <w:rFonts w:ascii="Arial" w:hAnsi="Arial" w:cs="Arial"/>
                <w:sz w:val="20"/>
                <w:szCs w:val="20"/>
              </w:rPr>
            </w:pPr>
            <w:hyperlink r:id="rId10" w:history="1">
              <w:r w:rsidR="00B64DF6" w:rsidRPr="00B86837">
                <w:rPr>
                  <w:rStyle w:val="Hyperlink"/>
                  <w:rFonts w:cs="Arial"/>
                  <w:color w:val="0070C0"/>
                  <w:sz w:val="20"/>
                  <w:szCs w:val="20"/>
                </w:rPr>
                <w:t>Recovery Orientated Language Guide</w:t>
              </w:r>
            </w:hyperlink>
          </w:p>
          <w:p w14:paraId="5F7E9D48" w14:textId="77777777" w:rsidR="00810793" w:rsidRPr="00B86837" w:rsidRDefault="00B81DD2" w:rsidP="00323E20">
            <w:pPr>
              <w:pStyle w:val="Body"/>
              <w:numPr>
                <w:ilvl w:val="0"/>
                <w:numId w:val="31"/>
              </w:numPr>
              <w:spacing w:before="60" w:after="60" w:line="276" w:lineRule="auto"/>
              <w:rPr>
                <w:rStyle w:val="Hyperlink"/>
                <w:rFonts w:cs="Arial"/>
                <w:color w:val="0070C0"/>
                <w:sz w:val="20"/>
                <w:szCs w:val="20"/>
              </w:rPr>
            </w:pPr>
            <w:hyperlink r:id="rId11" w:history="1">
              <w:r w:rsidR="00B64DF6" w:rsidRPr="00B86837">
                <w:rPr>
                  <w:rStyle w:val="Hyperlink"/>
                  <w:rFonts w:cs="Arial"/>
                  <w:color w:val="0070C0"/>
                  <w:sz w:val="20"/>
                  <w:szCs w:val="20"/>
                </w:rPr>
                <w:t>Electronic Medical Records</w:t>
              </w:r>
            </w:hyperlink>
          </w:p>
          <w:p w14:paraId="01FE8F2B" w14:textId="539D9589" w:rsidR="00B64DF6" w:rsidRPr="00AF0385" w:rsidRDefault="00B64DF6" w:rsidP="00323E20">
            <w:pPr>
              <w:pStyle w:val="Body"/>
              <w:numPr>
                <w:ilvl w:val="0"/>
                <w:numId w:val="31"/>
              </w:numPr>
              <w:spacing w:before="60" w:after="60" w:line="276" w:lineRule="auto"/>
              <w:rPr>
                <w:rStyle w:val="Hyperlink"/>
                <w:rFonts w:cs="Arial"/>
                <w:b/>
                <w:color w:val="auto"/>
                <w:sz w:val="20"/>
                <w:szCs w:val="20"/>
                <w:u w:val="none"/>
              </w:rPr>
            </w:pPr>
            <w:r w:rsidRPr="00AF0385">
              <w:rPr>
                <w:rStyle w:val="Hyperlink"/>
                <w:rFonts w:cs="Arial"/>
                <w:bCs/>
                <w:color w:val="auto"/>
                <w:sz w:val="20"/>
                <w:szCs w:val="20"/>
                <w:u w:val="none"/>
              </w:rPr>
              <w:t xml:space="preserve">Local Health District, </w:t>
            </w:r>
            <w:r w:rsidRPr="00AF0385">
              <w:rPr>
                <w:rFonts w:cs="Arial"/>
                <w:sz w:val="20"/>
                <w:szCs w:val="20"/>
              </w:rPr>
              <w:t>Specialty Health Network</w:t>
            </w:r>
            <w:r w:rsidRPr="00AF0385">
              <w:rPr>
                <w:rStyle w:val="Hyperlink"/>
                <w:rFonts w:cs="Arial"/>
                <w:bCs/>
                <w:color w:val="auto"/>
                <w:sz w:val="20"/>
                <w:szCs w:val="20"/>
                <w:u w:val="none"/>
              </w:rPr>
              <w:t xml:space="preserve"> and NSW Health policy and guidelines on documentation and reporting.</w:t>
            </w:r>
          </w:p>
          <w:p w14:paraId="1DC7157A" w14:textId="77777777" w:rsidR="00B64DF6" w:rsidRPr="00AF0385" w:rsidRDefault="00B64DF6" w:rsidP="00323E20">
            <w:pPr>
              <w:pStyle w:val="Body"/>
              <w:numPr>
                <w:ilvl w:val="0"/>
                <w:numId w:val="31"/>
              </w:numPr>
              <w:spacing w:before="60" w:after="60" w:line="276" w:lineRule="auto"/>
              <w:rPr>
                <w:rFonts w:cs="Arial"/>
                <w:b/>
                <w:sz w:val="20"/>
                <w:szCs w:val="20"/>
              </w:rPr>
            </w:pPr>
            <w:r w:rsidRPr="00AF0385">
              <w:rPr>
                <w:rStyle w:val="Hyperlink"/>
                <w:rFonts w:cs="Arial"/>
                <w:bCs/>
                <w:color w:val="auto"/>
                <w:sz w:val="20"/>
                <w:szCs w:val="20"/>
                <w:u w:val="none"/>
              </w:rPr>
              <w:t>Profession specific standards, policies, and guidelines on documentation.</w:t>
            </w:r>
          </w:p>
          <w:p w14:paraId="798FAD48" w14:textId="77777777" w:rsidR="00B64DF6" w:rsidRPr="00AF0385" w:rsidRDefault="00B64DF6" w:rsidP="00712397">
            <w:pPr>
              <w:pStyle w:val="Body"/>
              <w:spacing w:after="0" w:line="276" w:lineRule="auto"/>
              <w:jc w:val="both"/>
              <w:rPr>
                <w:rFonts w:cs="Arial"/>
                <w:b/>
                <w:sz w:val="20"/>
                <w:szCs w:val="20"/>
              </w:rPr>
            </w:pPr>
          </w:p>
          <w:p w14:paraId="0EFA1FA3" w14:textId="0942317F" w:rsidR="00B64DF6" w:rsidRPr="00AF0385" w:rsidRDefault="00B64DF6" w:rsidP="00712397">
            <w:pPr>
              <w:spacing w:before="60" w:after="60" w:line="240" w:lineRule="auto"/>
              <w:rPr>
                <w:rFonts w:ascii="Arial" w:hAnsi="Arial" w:cs="Arial"/>
                <w:b/>
                <w:color w:val="0000FF"/>
                <w:sz w:val="20"/>
                <w:szCs w:val="20"/>
                <w:u w:val="single"/>
                <w:lang w:val="en"/>
              </w:rPr>
            </w:pPr>
          </w:p>
        </w:tc>
      </w:tr>
      <w:tr w:rsidR="005C6CD9" w:rsidRPr="00AF0385" w14:paraId="6E89BB48" w14:textId="77777777" w:rsidTr="00712397">
        <w:trPr>
          <w:trHeight w:val="3320"/>
        </w:trPr>
        <w:tc>
          <w:tcPr>
            <w:tcW w:w="1980" w:type="dxa"/>
          </w:tcPr>
          <w:p w14:paraId="5DB6EEF9" w14:textId="77777777" w:rsidR="005C6CD9" w:rsidRDefault="005C6CD9" w:rsidP="00712397">
            <w:pPr>
              <w:spacing w:before="60" w:after="60" w:line="240" w:lineRule="auto"/>
              <w:rPr>
                <w:rFonts w:ascii="Arial" w:hAnsi="Arial" w:cs="Arial"/>
                <w:sz w:val="20"/>
                <w:szCs w:val="20"/>
              </w:rPr>
            </w:pPr>
            <w:r w:rsidRPr="00AF0385">
              <w:rPr>
                <w:rFonts w:ascii="Arial" w:hAnsi="Arial" w:cs="Arial"/>
                <w:b/>
                <w:sz w:val="20"/>
                <w:szCs w:val="20"/>
              </w:rPr>
              <w:t xml:space="preserve">4.2 </w:t>
            </w:r>
            <w:bookmarkStart w:id="0" w:name="_Hlk77862638"/>
            <w:r w:rsidRPr="00AF0385">
              <w:rPr>
                <w:rFonts w:ascii="Arial" w:hAnsi="Arial" w:cs="Arial"/>
                <w:sz w:val="20"/>
                <w:szCs w:val="20"/>
              </w:rPr>
              <w:t>Managing Difficult Interactions in Clinical Practice</w:t>
            </w:r>
            <w:bookmarkEnd w:id="0"/>
          </w:p>
          <w:p w14:paraId="0921B286" w14:textId="0988BC92" w:rsidR="00440BAD" w:rsidRPr="00AF0385" w:rsidRDefault="00440BAD" w:rsidP="00712397">
            <w:pPr>
              <w:spacing w:before="60" w:after="60" w:line="240" w:lineRule="auto"/>
              <w:rPr>
                <w:rFonts w:ascii="Arial" w:hAnsi="Arial" w:cs="Arial"/>
                <w:b/>
                <w:sz w:val="20"/>
                <w:szCs w:val="20"/>
              </w:rPr>
            </w:pPr>
          </w:p>
        </w:tc>
        <w:tc>
          <w:tcPr>
            <w:tcW w:w="4111" w:type="dxa"/>
          </w:tcPr>
          <w:p w14:paraId="2B065B34" w14:textId="7686081D" w:rsidR="005C6CD9" w:rsidRPr="00D4561A" w:rsidRDefault="005C6CD9" w:rsidP="00712397">
            <w:pPr>
              <w:pStyle w:val="Body"/>
              <w:spacing w:before="60" w:after="60" w:line="240" w:lineRule="auto"/>
              <w:rPr>
                <w:rFonts w:cs="Arial"/>
                <w:bCs/>
                <w:sz w:val="20"/>
                <w:szCs w:val="20"/>
              </w:rPr>
            </w:pPr>
            <w:r w:rsidRPr="00D4561A">
              <w:rPr>
                <w:rFonts w:cs="Arial"/>
                <w:bCs/>
                <w:sz w:val="20"/>
                <w:szCs w:val="20"/>
              </w:rPr>
              <w:t xml:space="preserve">The </w:t>
            </w:r>
            <w:r w:rsidR="007A7DFA" w:rsidRPr="00D4561A">
              <w:rPr>
                <w:rFonts w:cs="Arial"/>
                <w:bCs/>
                <w:sz w:val="20"/>
                <w:szCs w:val="20"/>
              </w:rPr>
              <w:t xml:space="preserve">managing difficult interactions in clinical practice learning unit is intended to bring awareness to difficult conversation that are had in mental health and increase your ability to reflect on your own core values and belief </w:t>
            </w:r>
            <w:proofErr w:type="gramStart"/>
            <w:r w:rsidR="007A7DFA" w:rsidRPr="00D4561A">
              <w:rPr>
                <w:rFonts w:cs="Arial"/>
                <w:bCs/>
                <w:sz w:val="20"/>
                <w:szCs w:val="20"/>
              </w:rPr>
              <w:t>in order to</w:t>
            </w:r>
            <w:proofErr w:type="gramEnd"/>
            <w:r w:rsidR="007A7DFA" w:rsidRPr="00D4561A">
              <w:rPr>
                <w:rFonts w:cs="Arial"/>
                <w:bCs/>
                <w:sz w:val="20"/>
                <w:szCs w:val="20"/>
              </w:rPr>
              <w:t xml:space="preserve"> be able to have these conversations effectively.</w:t>
            </w:r>
          </w:p>
          <w:p w14:paraId="2DE5AC50" w14:textId="77777777" w:rsidR="005C6CD9" w:rsidRPr="00D4561A" w:rsidRDefault="005C6CD9" w:rsidP="00712397">
            <w:pPr>
              <w:pStyle w:val="Body"/>
              <w:spacing w:before="60" w:after="60" w:line="240" w:lineRule="auto"/>
              <w:rPr>
                <w:rFonts w:cs="Arial"/>
                <w:bCs/>
                <w:sz w:val="20"/>
                <w:szCs w:val="20"/>
              </w:rPr>
            </w:pPr>
          </w:p>
          <w:p w14:paraId="4469AF75" w14:textId="35602D63" w:rsidR="005C6CD9" w:rsidRPr="00D4561A" w:rsidRDefault="005C6CD9" w:rsidP="00D4561A">
            <w:pPr>
              <w:pStyle w:val="Body"/>
              <w:spacing w:before="60" w:after="60" w:line="240" w:lineRule="auto"/>
              <w:rPr>
                <w:rFonts w:cs="Arial"/>
                <w:bCs/>
                <w:sz w:val="20"/>
                <w:szCs w:val="20"/>
              </w:rPr>
            </w:pPr>
            <w:r w:rsidRPr="00D4561A">
              <w:rPr>
                <w:rFonts w:cs="Arial"/>
                <w:bCs/>
                <w:sz w:val="20"/>
                <w:szCs w:val="20"/>
              </w:rPr>
              <w:t>This learning unit is intended to support you to enhance your capability to consistently:</w:t>
            </w:r>
          </w:p>
          <w:p w14:paraId="610E26CC" w14:textId="77777777" w:rsidR="00134FA3" w:rsidRPr="00D4561A" w:rsidRDefault="0041362F" w:rsidP="0084424F">
            <w:pPr>
              <w:pStyle w:val="ListParagraph"/>
              <w:numPr>
                <w:ilvl w:val="0"/>
                <w:numId w:val="39"/>
              </w:numPr>
              <w:spacing w:before="60" w:after="60" w:line="276" w:lineRule="auto"/>
              <w:contextualSpacing/>
              <w:rPr>
                <w:rFonts w:ascii="Arial" w:hAnsi="Arial" w:cs="Arial"/>
                <w:bCs/>
                <w:sz w:val="20"/>
                <w:szCs w:val="20"/>
              </w:rPr>
            </w:pPr>
            <w:r w:rsidRPr="00D4561A">
              <w:rPr>
                <w:rFonts w:ascii="Arial" w:hAnsi="Arial" w:cs="Arial"/>
                <w:bCs/>
                <w:sz w:val="20"/>
                <w:szCs w:val="20"/>
              </w:rPr>
              <w:t>Apply ethical principles of health policy within clinical practice and codes of conduct when working with people experiencing mental ill health, carers/family/colleagues, and professional organisations.</w:t>
            </w:r>
          </w:p>
          <w:p w14:paraId="6CCA7FCA" w14:textId="12E7C8C7" w:rsidR="0041362F" w:rsidRPr="00D4561A" w:rsidRDefault="0041362F" w:rsidP="0084424F">
            <w:pPr>
              <w:pStyle w:val="ListParagraph"/>
              <w:numPr>
                <w:ilvl w:val="0"/>
                <w:numId w:val="39"/>
              </w:numPr>
              <w:spacing w:before="60" w:after="60" w:line="276" w:lineRule="auto"/>
              <w:contextualSpacing/>
              <w:rPr>
                <w:rFonts w:ascii="Arial" w:hAnsi="Arial" w:cs="Arial"/>
                <w:bCs/>
                <w:sz w:val="20"/>
                <w:szCs w:val="20"/>
              </w:rPr>
            </w:pPr>
            <w:r w:rsidRPr="00D4561A">
              <w:rPr>
                <w:rFonts w:ascii="Arial" w:hAnsi="Arial" w:cs="Arial"/>
                <w:bCs/>
                <w:sz w:val="20"/>
                <w:szCs w:val="20"/>
              </w:rPr>
              <w:t>Reflect on responsibility and ownership for practice decisions, actions, and outcomes in the workplace.</w:t>
            </w:r>
          </w:p>
        </w:tc>
        <w:tc>
          <w:tcPr>
            <w:tcW w:w="3260" w:type="dxa"/>
          </w:tcPr>
          <w:p w14:paraId="0ADCA510" w14:textId="2A868D0B" w:rsidR="005F129C" w:rsidRPr="00AF0385" w:rsidRDefault="005F129C" w:rsidP="00323E20">
            <w:pPr>
              <w:pStyle w:val="Body"/>
              <w:spacing w:before="60" w:after="60" w:line="240" w:lineRule="auto"/>
              <w:rPr>
                <w:rFonts w:cs="Arial"/>
                <w:b/>
                <w:bCs/>
                <w:sz w:val="20"/>
                <w:szCs w:val="20"/>
              </w:rPr>
            </w:pPr>
            <w:r w:rsidRPr="00AF0385">
              <w:rPr>
                <w:rFonts w:cs="Arial"/>
                <w:b/>
                <w:sz w:val="20"/>
                <w:szCs w:val="20"/>
              </w:rPr>
              <w:t>Activity A</w:t>
            </w:r>
            <w:r w:rsidRPr="006E3ED8">
              <w:rPr>
                <w:rFonts w:cs="Arial"/>
                <w:b/>
                <w:iCs/>
                <w:sz w:val="20"/>
                <w:szCs w:val="20"/>
              </w:rPr>
              <w:t>: We don’t talk about that.</w:t>
            </w:r>
            <w:r w:rsidRPr="00AF0385">
              <w:rPr>
                <w:rFonts w:cs="Arial"/>
                <w:bCs/>
                <w:sz w:val="20"/>
                <w:szCs w:val="20"/>
              </w:rPr>
              <w:t xml:space="preserve"> </w:t>
            </w:r>
          </w:p>
          <w:p w14:paraId="592ABB3E" w14:textId="54ECF328" w:rsidR="00712397" w:rsidRDefault="005F129C" w:rsidP="00323E20">
            <w:pPr>
              <w:pStyle w:val="Body"/>
              <w:spacing w:before="60" w:after="60" w:line="276" w:lineRule="auto"/>
              <w:rPr>
                <w:rFonts w:cs="Arial"/>
                <w:sz w:val="20"/>
                <w:szCs w:val="20"/>
              </w:rPr>
            </w:pPr>
            <w:r w:rsidRPr="00AF0385">
              <w:rPr>
                <w:rFonts w:cs="Arial"/>
                <w:bCs/>
                <w:sz w:val="20"/>
                <w:szCs w:val="20"/>
              </w:rPr>
              <w:t>This activity is intended to support you to</w:t>
            </w:r>
            <w:r w:rsidR="004B0A81">
              <w:rPr>
                <w:rFonts w:cs="Arial"/>
                <w:sz w:val="20"/>
                <w:szCs w:val="20"/>
              </w:rPr>
              <w:t>:</w:t>
            </w:r>
          </w:p>
          <w:p w14:paraId="2FF77ED5" w14:textId="77777777" w:rsidR="004B0A81" w:rsidRDefault="005F129C" w:rsidP="00323E20">
            <w:pPr>
              <w:pStyle w:val="Body"/>
              <w:numPr>
                <w:ilvl w:val="0"/>
                <w:numId w:val="21"/>
              </w:numPr>
              <w:spacing w:before="60" w:after="60" w:line="276" w:lineRule="auto"/>
              <w:ind w:left="360"/>
              <w:rPr>
                <w:rFonts w:cs="Arial"/>
                <w:sz w:val="20"/>
                <w:szCs w:val="20"/>
              </w:rPr>
            </w:pPr>
            <w:r w:rsidRPr="00AF0385">
              <w:rPr>
                <w:rFonts w:cs="Arial"/>
                <w:sz w:val="20"/>
                <w:szCs w:val="20"/>
              </w:rPr>
              <w:t>Reflect on your own upbringing, experiences, beliefs, and values that influence how you engage around certain issues in a clinical setting</w:t>
            </w:r>
            <w:r w:rsidR="004B0A81">
              <w:rPr>
                <w:rFonts w:cs="Arial"/>
                <w:sz w:val="20"/>
                <w:szCs w:val="20"/>
              </w:rPr>
              <w:t>.</w:t>
            </w:r>
          </w:p>
          <w:p w14:paraId="1FD112AB" w14:textId="3B8D1F53" w:rsidR="005F129C" w:rsidRPr="004B0A81" w:rsidRDefault="005F129C" w:rsidP="00323E20">
            <w:pPr>
              <w:pStyle w:val="Body"/>
              <w:numPr>
                <w:ilvl w:val="0"/>
                <w:numId w:val="21"/>
              </w:numPr>
              <w:spacing w:before="60" w:after="60" w:line="276" w:lineRule="auto"/>
              <w:ind w:left="360"/>
              <w:rPr>
                <w:rFonts w:cs="Arial"/>
                <w:sz w:val="20"/>
                <w:szCs w:val="20"/>
              </w:rPr>
            </w:pPr>
            <w:r w:rsidRPr="004B0A81">
              <w:rPr>
                <w:rFonts w:cs="Arial"/>
                <w:sz w:val="20"/>
                <w:szCs w:val="20"/>
              </w:rPr>
              <w:t>Identify the clinical conversation you find difficult</w:t>
            </w:r>
            <w:r w:rsidR="004B0A81" w:rsidRPr="004B0A81">
              <w:rPr>
                <w:rFonts w:cs="Arial"/>
                <w:sz w:val="20"/>
                <w:szCs w:val="20"/>
              </w:rPr>
              <w:t>.</w:t>
            </w:r>
          </w:p>
          <w:p w14:paraId="32C5F4AD" w14:textId="28A043BC" w:rsidR="005F129C" w:rsidRDefault="005F129C" w:rsidP="00323E20">
            <w:pPr>
              <w:pStyle w:val="Body"/>
              <w:numPr>
                <w:ilvl w:val="0"/>
                <w:numId w:val="21"/>
              </w:numPr>
              <w:spacing w:before="60" w:after="60" w:line="276" w:lineRule="auto"/>
              <w:ind w:left="360"/>
              <w:rPr>
                <w:rFonts w:cs="Arial"/>
                <w:sz w:val="20"/>
                <w:szCs w:val="20"/>
              </w:rPr>
            </w:pPr>
            <w:r w:rsidRPr="00AF0385">
              <w:rPr>
                <w:rFonts w:cs="Arial"/>
                <w:sz w:val="20"/>
                <w:szCs w:val="20"/>
              </w:rPr>
              <w:t>Explore potential legal and ethical implications of having or not having this conversation</w:t>
            </w:r>
            <w:r w:rsidR="004B0A81">
              <w:rPr>
                <w:rFonts w:cs="Arial"/>
                <w:sz w:val="20"/>
                <w:szCs w:val="20"/>
              </w:rPr>
              <w:t>.</w:t>
            </w:r>
          </w:p>
          <w:p w14:paraId="27535618" w14:textId="77777777" w:rsidR="004B0A81" w:rsidRPr="00AF0385" w:rsidRDefault="004B0A81" w:rsidP="004B0A81">
            <w:pPr>
              <w:pStyle w:val="Body"/>
              <w:spacing w:before="60" w:after="60" w:line="276" w:lineRule="auto"/>
              <w:ind w:left="360"/>
              <w:jc w:val="both"/>
              <w:rPr>
                <w:rFonts w:cs="Arial"/>
                <w:sz w:val="20"/>
                <w:szCs w:val="20"/>
              </w:rPr>
            </w:pPr>
          </w:p>
          <w:p w14:paraId="0CCDF3E6" w14:textId="76F35C43" w:rsidR="005C6CD9" w:rsidRPr="00AF0385" w:rsidRDefault="005F129C" w:rsidP="00323E20">
            <w:pPr>
              <w:pStyle w:val="Body"/>
              <w:spacing w:before="60" w:after="60" w:line="276" w:lineRule="auto"/>
              <w:rPr>
                <w:rFonts w:cs="Arial"/>
                <w:bCs/>
                <w:iCs/>
                <w:sz w:val="20"/>
                <w:szCs w:val="20"/>
              </w:rPr>
            </w:pPr>
            <w:r w:rsidRPr="00AF0385">
              <w:rPr>
                <w:rFonts w:cs="Arial"/>
                <w:b/>
                <w:sz w:val="20"/>
                <w:szCs w:val="20"/>
              </w:rPr>
              <w:t xml:space="preserve">Activity B: </w:t>
            </w:r>
            <w:r w:rsidRPr="006E3ED8">
              <w:rPr>
                <w:rFonts w:cs="Arial"/>
                <w:b/>
                <w:sz w:val="20"/>
                <w:szCs w:val="20"/>
              </w:rPr>
              <w:t>Grief - more than death.</w:t>
            </w:r>
            <w:bookmarkStart w:id="1" w:name="_Toc71633013"/>
          </w:p>
          <w:bookmarkEnd w:id="1"/>
          <w:p w14:paraId="5E522D52" w14:textId="77777777" w:rsidR="00712397" w:rsidRDefault="005C6CD9" w:rsidP="00323E20">
            <w:pPr>
              <w:pStyle w:val="Body"/>
              <w:numPr>
                <w:ilvl w:val="0"/>
                <w:numId w:val="22"/>
              </w:numPr>
              <w:spacing w:before="60" w:after="60" w:line="276" w:lineRule="auto"/>
              <w:ind w:left="0"/>
              <w:rPr>
                <w:rFonts w:cs="Arial"/>
                <w:sz w:val="20"/>
                <w:szCs w:val="20"/>
              </w:rPr>
            </w:pPr>
            <w:r w:rsidRPr="00AF0385">
              <w:rPr>
                <w:rFonts w:cs="Arial"/>
                <w:bCs/>
                <w:sz w:val="20"/>
                <w:szCs w:val="20"/>
              </w:rPr>
              <w:t>This activity is intended to support you to:</w:t>
            </w:r>
            <w:r w:rsidR="006D6983" w:rsidRPr="00AF0385">
              <w:rPr>
                <w:rFonts w:cs="Arial"/>
                <w:sz w:val="20"/>
                <w:szCs w:val="20"/>
              </w:rPr>
              <w:t xml:space="preserve"> </w:t>
            </w:r>
          </w:p>
          <w:p w14:paraId="65FC1708" w14:textId="704DA2A1" w:rsidR="006D6983" w:rsidRPr="00AF0385" w:rsidRDefault="006D6983" w:rsidP="00323E20">
            <w:pPr>
              <w:pStyle w:val="Body"/>
              <w:numPr>
                <w:ilvl w:val="0"/>
                <w:numId w:val="22"/>
              </w:numPr>
              <w:spacing w:before="60" w:after="60" w:line="276" w:lineRule="auto"/>
              <w:ind w:left="360"/>
              <w:rPr>
                <w:rFonts w:cs="Arial"/>
                <w:sz w:val="20"/>
                <w:szCs w:val="20"/>
              </w:rPr>
            </w:pPr>
            <w:r w:rsidRPr="00AF0385">
              <w:rPr>
                <w:rFonts w:cs="Arial"/>
                <w:sz w:val="20"/>
                <w:szCs w:val="20"/>
              </w:rPr>
              <w:t>Broaden your understanding of grief</w:t>
            </w:r>
            <w:r w:rsidR="004B0A81">
              <w:rPr>
                <w:rFonts w:cs="Arial"/>
                <w:sz w:val="20"/>
                <w:szCs w:val="20"/>
              </w:rPr>
              <w:t>.</w:t>
            </w:r>
          </w:p>
          <w:p w14:paraId="130C68A6" w14:textId="6D64F239" w:rsidR="006D6983" w:rsidRPr="00AF0385" w:rsidRDefault="006D6983" w:rsidP="00323E20">
            <w:pPr>
              <w:pStyle w:val="Body"/>
              <w:numPr>
                <w:ilvl w:val="0"/>
                <w:numId w:val="22"/>
              </w:numPr>
              <w:spacing w:before="60" w:after="60" w:line="276" w:lineRule="auto"/>
              <w:ind w:left="360"/>
              <w:rPr>
                <w:rFonts w:cs="Arial"/>
                <w:sz w:val="20"/>
                <w:szCs w:val="20"/>
              </w:rPr>
            </w:pPr>
            <w:r w:rsidRPr="00AF0385">
              <w:rPr>
                <w:rFonts w:cs="Arial"/>
                <w:sz w:val="20"/>
                <w:szCs w:val="20"/>
              </w:rPr>
              <w:t>Recognise grief associated with having a mental illness</w:t>
            </w:r>
            <w:r w:rsidR="004B0A81">
              <w:rPr>
                <w:rFonts w:cs="Arial"/>
                <w:sz w:val="20"/>
                <w:szCs w:val="20"/>
              </w:rPr>
              <w:t>.</w:t>
            </w:r>
          </w:p>
          <w:p w14:paraId="4DC3B14D" w14:textId="54AD58BC" w:rsidR="006D6983" w:rsidRDefault="006D6983" w:rsidP="00323E20">
            <w:pPr>
              <w:pStyle w:val="Body"/>
              <w:numPr>
                <w:ilvl w:val="0"/>
                <w:numId w:val="22"/>
              </w:numPr>
              <w:spacing w:before="60" w:after="60" w:line="276" w:lineRule="auto"/>
              <w:ind w:left="360"/>
              <w:rPr>
                <w:rFonts w:cs="Arial"/>
                <w:sz w:val="20"/>
                <w:szCs w:val="20"/>
              </w:rPr>
            </w:pPr>
            <w:r w:rsidRPr="00AF0385">
              <w:rPr>
                <w:rFonts w:cs="Arial"/>
                <w:sz w:val="20"/>
                <w:szCs w:val="20"/>
              </w:rPr>
              <w:t>Initiate a conversation about loss with a person who has lived experience of mental ill health or their carer/family</w:t>
            </w:r>
            <w:r w:rsidR="004B0A81">
              <w:rPr>
                <w:rFonts w:cs="Arial"/>
                <w:sz w:val="20"/>
                <w:szCs w:val="20"/>
              </w:rPr>
              <w:t>.</w:t>
            </w:r>
          </w:p>
          <w:p w14:paraId="2F9562AB" w14:textId="702AF250" w:rsidR="00A07B9B" w:rsidRPr="00A07B9B" w:rsidRDefault="00A07B9B" w:rsidP="00712397"/>
        </w:tc>
        <w:tc>
          <w:tcPr>
            <w:tcW w:w="5775" w:type="dxa"/>
          </w:tcPr>
          <w:p w14:paraId="0835DFC5" w14:textId="77777777" w:rsidR="005C6CD9" w:rsidRPr="00AF0385" w:rsidRDefault="005C6CD9" w:rsidP="00323E20">
            <w:pPr>
              <w:spacing w:before="60" w:after="60" w:line="240" w:lineRule="auto"/>
              <w:rPr>
                <w:rFonts w:ascii="Arial" w:hAnsi="Arial" w:cs="Arial"/>
                <w:b/>
                <w:sz w:val="20"/>
                <w:szCs w:val="20"/>
              </w:rPr>
            </w:pPr>
            <w:r w:rsidRPr="00AF0385">
              <w:rPr>
                <w:rFonts w:ascii="Arial" w:hAnsi="Arial" w:cs="Arial"/>
                <w:b/>
                <w:sz w:val="20"/>
                <w:szCs w:val="20"/>
              </w:rPr>
              <w:t>Video Resources</w:t>
            </w:r>
          </w:p>
          <w:p w14:paraId="07A7350D" w14:textId="77777777" w:rsidR="001A54AC" w:rsidRDefault="005F129C" w:rsidP="00323E20">
            <w:pPr>
              <w:pStyle w:val="Body"/>
              <w:numPr>
                <w:ilvl w:val="0"/>
                <w:numId w:val="20"/>
              </w:numPr>
              <w:spacing w:before="60" w:after="60" w:line="276" w:lineRule="auto"/>
              <w:ind w:left="0" w:hanging="357"/>
              <w:rPr>
                <w:rFonts w:cs="Arial"/>
                <w:b/>
                <w:iCs/>
                <w:sz w:val="20"/>
                <w:szCs w:val="20"/>
              </w:rPr>
            </w:pPr>
            <w:r w:rsidRPr="001A54AC">
              <w:rPr>
                <w:rFonts w:cs="Arial"/>
                <w:b/>
                <w:sz w:val="20"/>
                <w:szCs w:val="20"/>
              </w:rPr>
              <w:t xml:space="preserve">Part 1: Approaching Difficult Interactions in Practice. </w:t>
            </w:r>
          </w:p>
          <w:p w14:paraId="5CD010B7" w14:textId="4739AC00" w:rsidR="001A54AC" w:rsidRDefault="001A54AC" w:rsidP="00323E20">
            <w:pPr>
              <w:pStyle w:val="Body"/>
              <w:numPr>
                <w:ilvl w:val="0"/>
                <w:numId w:val="20"/>
              </w:numPr>
              <w:spacing w:before="60" w:after="60" w:line="276" w:lineRule="auto"/>
              <w:ind w:left="0" w:hanging="357"/>
              <w:rPr>
                <w:rFonts w:cs="Arial"/>
                <w:bCs/>
                <w:iCs/>
                <w:sz w:val="20"/>
                <w:szCs w:val="20"/>
              </w:rPr>
            </w:pPr>
            <w:r w:rsidRPr="001A54AC">
              <w:rPr>
                <w:rFonts w:cs="Arial"/>
                <w:bCs/>
                <w:iCs/>
                <w:sz w:val="20"/>
                <w:szCs w:val="20"/>
              </w:rPr>
              <w:t>This video explores delivering and receiving a diagnosis, discussing difficult subject in clinical practice and discussing grief and loss.</w:t>
            </w:r>
          </w:p>
          <w:p w14:paraId="0A88565E" w14:textId="77777777" w:rsidR="00CF3B95" w:rsidRPr="001A54AC" w:rsidRDefault="00CF3B95" w:rsidP="00323E20">
            <w:pPr>
              <w:pStyle w:val="Body"/>
              <w:numPr>
                <w:ilvl w:val="0"/>
                <w:numId w:val="20"/>
              </w:numPr>
              <w:spacing w:before="60" w:after="60" w:line="276" w:lineRule="auto"/>
              <w:ind w:left="0" w:hanging="357"/>
              <w:rPr>
                <w:rFonts w:cs="Arial"/>
                <w:bCs/>
                <w:iCs/>
                <w:sz w:val="20"/>
                <w:szCs w:val="20"/>
              </w:rPr>
            </w:pPr>
          </w:p>
          <w:p w14:paraId="28567D67" w14:textId="665D1420" w:rsidR="005F129C" w:rsidRPr="001A54AC" w:rsidRDefault="005F129C" w:rsidP="00323E20">
            <w:pPr>
              <w:pStyle w:val="Body"/>
              <w:numPr>
                <w:ilvl w:val="0"/>
                <w:numId w:val="20"/>
              </w:numPr>
              <w:spacing w:before="60" w:after="60" w:line="276" w:lineRule="auto"/>
              <w:ind w:left="0" w:hanging="357"/>
              <w:rPr>
                <w:rFonts w:cs="Arial"/>
                <w:b/>
                <w:iCs/>
                <w:sz w:val="20"/>
                <w:szCs w:val="20"/>
              </w:rPr>
            </w:pPr>
            <w:r w:rsidRPr="001A54AC">
              <w:rPr>
                <w:rFonts w:cs="Arial"/>
                <w:b/>
                <w:iCs/>
                <w:sz w:val="20"/>
                <w:szCs w:val="20"/>
              </w:rPr>
              <w:t>Part 2</w:t>
            </w:r>
            <w:r w:rsidRPr="001A54AC">
              <w:rPr>
                <w:rFonts w:cs="Arial"/>
                <w:b/>
                <w:sz w:val="20"/>
                <w:szCs w:val="20"/>
              </w:rPr>
              <w:t xml:space="preserve">: Demonstration of an Approach. </w:t>
            </w:r>
          </w:p>
          <w:p w14:paraId="1BDA0F4E" w14:textId="54CF6D0E" w:rsidR="001A54AC" w:rsidRPr="001A54AC" w:rsidRDefault="001A54AC" w:rsidP="00323E20">
            <w:pPr>
              <w:pStyle w:val="Body"/>
              <w:numPr>
                <w:ilvl w:val="0"/>
                <w:numId w:val="20"/>
              </w:numPr>
              <w:spacing w:before="60" w:after="60" w:line="276" w:lineRule="auto"/>
              <w:ind w:left="0" w:hanging="357"/>
              <w:rPr>
                <w:rFonts w:cs="Arial"/>
                <w:bCs/>
                <w:iCs/>
                <w:sz w:val="20"/>
                <w:szCs w:val="20"/>
              </w:rPr>
            </w:pPr>
            <w:r w:rsidRPr="001A54AC">
              <w:rPr>
                <w:rFonts w:cs="Arial"/>
                <w:bCs/>
                <w:sz w:val="20"/>
                <w:szCs w:val="20"/>
              </w:rPr>
              <w:t>This video provides a demonstration of working with a difficult interaction in a clinical practice setting.</w:t>
            </w:r>
          </w:p>
          <w:p w14:paraId="15D62E68" w14:textId="1915975C" w:rsidR="005C6CD9" w:rsidRPr="00AF0385" w:rsidRDefault="005C6CD9" w:rsidP="00323E20">
            <w:pPr>
              <w:spacing w:before="60" w:after="60" w:line="240" w:lineRule="auto"/>
              <w:rPr>
                <w:rFonts w:ascii="Arial" w:hAnsi="Arial" w:cs="Arial"/>
                <w:bCs/>
                <w:sz w:val="20"/>
                <w:szCs w:val="20"/>
              </w:rPr>
            </w:pPr>
          </w:p>
          <w:p w14:paraId="0A900E38" w14:textId="712A3739" w:rsidR="005C6CD9" w:rsidRPr="00AF0385" w:rsidRDefault="005C6CD9" w:rsidP="00323E20">
            <w:pPr>
              <w:spacing w:before="60" w:after="60" w:line="240" w:lineRule="auto"/>
              <w:rPr>
                <w:rFonts w:ascii="Arial" w:hAnsi="Arial" w:cs="Arial"/>
                <w:b/>
                <w:sz w:val="20"/>
                <w:szCs w:val="20"/>
              </w:rPr>
            </w:pPr>
            <w:r w:rsidRPr="00AF0385">
              <w:rPr>
                <w:rFonts w:ascii="Arial" w:hAnsi="Arial" w:cs="Arial"/>
                <w:b/>
                <w:sz w:val="20"/>
                <w:szCs w:val="20"/>
              </w:rPr>
              <w:t>eLearning Modules</w:t>
            </w:r>
          </w:p>
          <w:p w14:paraId="5CB874A4" w14:textId="77777777" w:rsidR="00012A48" w:rsidRDefault="00012A48" w:rsidP="00323E20">
            <w:pPr>
              <w:shd w:val="clear" w:color="auto" w:fill="FFFFFF"/>
              <w:spacing w:before="60" w:after="60"/>
              <w:contextualSpacing/>
              <w:outlineLvl w:val="0"/>
              <w:rPr>
                <w:rFonts w:ascii="Arial" w:hAnsi="Arial" w:cs="Arial"/>
                <w:b/>
                <w:sz w:val="20"/>
                <w:szCs w:val="20"/>
              </w:rPr>
            </w:pPr>
          </w:p>
          <w:p w14:paraId="295129C4" w14:textId="6535D1A4" w:rsidR="00F4059B" w:rsidRPr="00AF0385" w:rsidRDefault="005C6CD9" w:rsidP="00323E20">
            <w:pPr>
              <w:shd w:val="clear" w:color="auto" w:fill="FFFFFF"/>
              <w:spacing w:before="60" w:after="60"/>
              <w:contextualSpacing/>
              <w:outlineLvl w:val="0"/>
              <w:rPr>
                <w:rFonts w:ascii="Arial" w:hAnsi="Arial" w:cs="Arial"/>
                <w:sz w:val="20"/>
                <w:szCs w:val="20"/>
              </w:rPr>
            </w:pPr>
            <w:r w:rsidRPr="00AF0385">
              <w:rPr>
                <w:rFonts w:ascii="Arial" w:hAnsi="Arial" w:cs="Arial"/>
                <w:b/>
                <w:bCs/>
                <w:sz w:val="20"/>
                <w:szCs w:val="20"/>
              </w:rPr>
              <w:t>Read:</w:t>
            </w:r>
            <w:r w:rsidR="006D6983" w:rsidRPr="00AF0385">
              <w:rPr>
                <w:rFonts w:ascii="Arial" w:hAnsi="Arial" w:cs="Arial"/>
                <w:sz w:val="20"/>
                <w:szCs w:val="20"/>
              </w:rPr>
              <w:t xml:space="preserve"> </w:t>
            </w:r>
          </w:p>
          <w:p w14:paraId="2794BECF" w14:textId="21E3556E" w:rsidR="006D6983" w:rsidRPr="00D65481" w:rsidRDefault="00B81DD2" w:rsidP="00323E20">
            <w:pPr>
              <w:pStyle w:val="ListParagraph"/>
              <w:numPr>
                <w:ilvl w:val="0"/>
                <w:numId w:val="20"/>
              </w:numPr>
              <w:shd w:val="clear" w:color="auto" w:fill="FFFFFF"/>
              <w:spacing w:before="60" w:after="60"/>
              <w:contextualSpacing/>
              <w:outlineLvl w:val="0"/>
              <w:rPr>
                <w:rFonts w:ascii="Arial" w:hAnsi="Arial" w:cs="Arial"/>
                <w:color w:val="000000" w:themeColor="text1"/>
                <w:kern w:val="36"/>
                <w:sz w:val="20"/>
                <w:szCs w:val="20"/>
              </w:rPr>
            </w:pPr>
            <w:hyperlink r:id="rId12" w:history="1">
              <w:bookmarkStart w:id="2" w:name="_Toc86075061"/>
              <w:r w:rsidR="006D6983" w:rsidRPr="00D65481">
                <w:rPr>
                  <w:rStyle w:val="Hyperlink"/>
                  <w:rFonts w:cs="Arial"/>
                  <w:kern w:val="36"/>
                  <w:sz w:val="20"/>
                  <w:szCs w:val="20"/>
                </w:rPr>
                <w:t>How did receiving a diagnosis affect you?</w:t>
              </w:r>
              <w:bookmarkEnd w:id="2"/>
            </w:hyperlink>
          </w:p>
          <w:p w14:paraId="10F6FE62" w14:textId="1068CFC3" w:rsidR="005C6CD9" w:rsidRPr="00AF0385" w:rsidRDefault="005C6CD9" w:rsidP="00712397">
            <w:pPr>
              <w:spacing w:before="60" w:after="60" w:line="240" w:lineRule="auto"/>
              <w:rPr>
                <w:rFonts w:ascii="Arial" w:hAnsi="Arial" w:cs="Arial"/>
                <w:color w:val="0000FF"/>
                <w:sz w:val="20"/>
                <w:szCs w:val="20"/>
                <w:u w:val="single"/>
                <w:lang w:val="en"/>
              </w:rPr>
            </w:pPr>
          </w:p>
        </w:tc>
      </w:tr>
      <w:tr w:rsidR="005C6CD9" w:rsidRPr="00AF0385" w14:paraId="4870713B" w14:textId="77777777" w:rsidTr="00712397">
        <w:trPr>
          <w:trHeight w:val="2185"/>
        </w:trPr>
        <w:tc>
          <w:tcPr>
            <w:tcW w:w="1980" w:type="dxa"/>
          </w:tcPr>
          <w:p w14:paraId="02C0E693" w14:textId="2F0185E4" w:rsidR="005C6CD9" w:rsidRPr="00AF0385" w:rsidRDefault="005C6CD9" w:rsidP="00712397">
            <w:pPr>
              <w:spacing w:before="60" w:after="60" w:line="240" w:lineRule="auto"/>
              <w:rPr>
                <w:rFonts w:ascii="Arial" w:hAnsi="Arial" w:cs="Arial"/>
                <w:b/>
                <w:sz w:val="20"/>
                <w:szCs w:val="20"/>
              </w:rPr>
            </w:pPr>
            <w:r w:rsidRPr="00AF0385">
              <w:rPr>
                <w:rFonts w:ascii="Arial" w:hAnsi="Arial" w:cs="Arial"/>
                <w:b/>
                <w:sz w:val="20"/>
                <w:szCs w:val="20"/>
              </w:rPr>
              <w:t xml:space="preserve">4.3 </w:t>
            </w:r>
            <w:bookmarkStart w:id="3" w:name="_Hlk77863559"/>
            <w:r w:rsidRPr="00AF0385">
              <w:rPr>
                <w:rFonts w:ascii="Arial" w:hAnsi="Arial" w:cs="Arial"/>
                <w:b/>
                <w:sz w:val="20"/>
                <w:szCs w:val="20"/>
              </w:rPr>
              <w:t>Delivering Safe Care - Responding to Risk</w:t>
            </w:r>
            <w:bookmarkEnd w:id="3"/>
          </w:p>
        </w:tc>
        <w:tc>
          <w:tcPr>
            <w:tcW w:w="4111" w:type="dxa"/>
          </w:tcPr>
          <w:p w14:paraId="394A62D4" w14:textId="2290E2EB" w:rsidR="005C6CD9" w:rsidRPr="00AF0385" w:rsidRDefault="005C6CD9" w:rsidP="00712397">
            <w:pPr>
              <w:pStyle w:val="Body"/>
              <w:spacing w:before="60" w:after="60" w:line="240" w:lineRule="auto"/>
              <w:rPr>
                <w:rFonts w:cs="Arial"/>
                <w:bCs/>
                <w:sz w:val="20"/>
                <w:szCs w:val="20"/>
              </w:rPr>
            </w:pPr>
            <w:r w:rsidRPr="00AF0385">
              <w:rPr>
                <w:rFonts w:cs="Arial"/>
                <w:bCs/>
                <w:sz w:val="20"/>
                <w:szCs w:val="20"/>
              </w:rPr>
              <w:t>The</w:t>
            </w:r>
            <w:r w:rsidR="007A7DFA" w:rsidRPr="00AF0385">
              <w:rPr>
                <w:rFonts w:cs="Arial"/>
                <w:bCs/>
                <w:sz w:val="20"/>
                <w:szCs w:val="20"/>
              </w:rPr>
              <w:t xml:space="preserve"> delivering safe care- responding to risk is intended to increase your knowledge around risk and increase you</w:t>
            </w:r>
            <w:r w:rsidR="00134FA3" w:rsidRPr="00AF0385">
              <w:rPr>
                <w:rFonts w:cs="Arial"/>
                <w:bCs/>
                <w:sz w:val="20"/>
                <w:szCs w:val="20"/>
              </w:rPr>
              <w:t>r</w:t>
            </w:r>
            <w:r w:rsidR="007A7DFA" w:rsidRPr="00AF0385">
              <w:rPr>
                <w:rFonts w:cs="Arial"/>
                <w:bCs/>
                <w:sz w:val="20"/>
                <w:szCs w:val="20"/>
              </w:rPr>
              <w:t xml:space="preserve"> confidence in working with safe risk and allowing people experiencing mental ill health the dignity of risk.</w:t>
            </w:r>
          </w:p>
          <w:p w14:paraId="1CD48407" w14:textId="77777777" w:rsidR="005C6CD9" w:rsidRPr="00AF0385" w:rsidRDefault="005C6CD9" w:rsidP="00712397">
            <w:pPr>
              <w:pStyle w:val="Body"/>
              <w:spacing w:before="60" w:after="60" w:line="240" w:lineRule="auto"/>
              <w:rPr>
                <w:rFonts w:cs="Arial"/>
                <w:bCs/>
                <w:sz w:val="20"/>
                <w:szCs w:val="20"/>
              </w:rPr>
            </w:pPr>
          </w:p>
          <w:p w14:paraId="4CECBD66" w14:textId="77777777" w:rsidR="00D4561A" w:rsidRDefault="005C6CD9" w:rsidP="0084424F">
            <w:pPr>
              <w:pStyle w:val="ListParagraph"/>
              <w:numPr>
                <w:ilvl w:val="0"/>
                <w:numId w:val="25"/>
              </w:numPr>
              <w:spacing w:before="60" w:after="60" w:line="276" w:lineRule="auto"/>
              <w:contextualSpacing/>
              <w:rPr>
                <w:rFonts w:ascii="Arial" w:hAnsi="Arial" w:cs="Arial"/>
                <w:sz w:val="20"/>
                <w:szCs w:val="20"/>
              </w:rPr>
            </w:pPr>
            <w:r w:rsidRPr="00AF0385">
              <w:rPr>
                <w:rFonts w:ascii="Arial" w:hAnsi="Arial" w:cs="Arial"/>
                <w:bCs/>
                <w:sz w:val="20"/>
                <w:szCs w:val="20"/>
              </w:rPr>
              <w:t>This learning unit is intended to support you t</w:t>
            </w:r>
            <w:r w:rsidR="0041362F" w:rsidRPr="00AF0385">
              <w:rPr>
                <w:rFonts w:ascii="Arial" w:hAnsi="Arial" w:cs="Arial"/>
                <w:bCs/>
                <w:sz w:val="20"/>
                <w:szCs w:val="20"/>
              </w:rPr>
              <w:t>o enhance your capability to consistently</w:t>
            </w:r>
            <w:r w:rsidR="0041362F" w:rsidRPr="00AF0385">
              <w:rPr>
                <w:rFonts w:ascii="Arial" w:hAnsi="Arial" w:cs="Arial"/>
                <w:sz w:val="20"/>
                <w:szCs w:val="20"/>
              </w:rPr>
              <w:t xml:space="preserve"> mental ill health, their cares/family to contact and access advocacy support services including peer </w:t>
            </w:r>
          </w:p>
          <w:p w14:paraId="349A322A" w14:textId="49E40DA8" w:rsidR="0041362F" w:rsidRPr="00AF0385" w:rsidRDefault="0041362F" w:rsidP="0084424F">
            <w:pPr>
              <w:pStyle w:val="ListParagraph"/>
              <w:numPr>
                <w:ilvl w:val="0"/>
                <w:numId w:val="25"/>
              </w:numPr>
              <w:spacing w:before="60" w:after="60" w:line="276" w:lineRule="auto"/>
              <w:contextualSpacing/>
              <w:rPr>
                <w:rFonts w:ascii="Arial" w:hAnsi="Arial" w:cs="Arial"/>
                <w:sz w:val="20"/>
                <w:szCs w:val="20"/>
              </w:rPr>
            </w:pPr>
            <w:r w:rsidRPr="00AF0385">
              <w:rPr>
                <w:rFonts w:ascii="Arial" w:hAnsi="Arial" w:cs="Arial"/>
                <w:sz w:val="20"/>
                <w:szCs w:val="20"/>
              </w:rPr>
              <w:t>Represent the person experiencing mental ill health in accordance with their choices and decisions, acting as a liaison to other services and healthcare professionals to assist them to access the support they need when responding to risk.</w:t>
            </w:r>
          </w:p>
          <w:p w14:paraId="1A835206" w14:textId="77777777" w:rsidR="0041362F" w:rsidRPr="00AF0385" w:rsidRDefault="0041362F" w:rsidP="0084424F">
            <w:pPr>
              <w:pStyle w:val="ListParagraph"/>
              <w:numPr>
                <w:ilvl w:val="0"/>
                <w:numId w:val="25"/>
              </w:numPr>
              <w:spacing w:before="60" w:after="60" w:line="276" w:lineRule="auto"/>
              <w:contextualSpacing/>
              <w:rPr>
                <w:rFonts w:ascii="Arial" w:hAnsi="Arial" w:cs="Arial"/>
                <w:sz w:val="20"/>
                <w:szCs w:val="20"/>
              </w:rPr>
            </w:pPr>
            <w:r w:rsidRPr="00AF0385">
              <w:rPr>
                <w:rFonts w:ascii="Arial" w:hAnsi="Arial" w:cs="Arial"/>
                <w:sz w:val="20"/>
                <w:szCs w:val="20"/>
              </w:rPr>
              <w:t>Facilitate pathways for persons experiencing advocates and consultants when responding to risk.</w:t>
            </w:r>
          </w:p>
          <w:p w14:paraId="3AEE5EB6" w14:textId="77777777" w:rsidR="0041362F" w:rsidRPr="00AF0385" w:rsidRDefault="0041362F" w:rsidP="0084424F">
            <w:pPr>
              <w:pStyle w:val="ListParagraph"/>
              <w:numPr>
                <w:ilvl w:val="0"/>
                <w:numId w:val="25"/>
              </w:numPr>
              <w:spacing w:before="60" w:after="60" w:line="276" w:lineRule="auto"/>
              <w:contextualSpacing/>
              <w:rPr>
                <w:rFonts w:ascii="Arial" w:hAnsi="Arial" w:cs="Arial"/>
                <w:sz w:val="20"/>
                <w:szCs w:val="20"/>
              </w:rPr>
            </w:pPr>
            <w:r w:rsidRPr="00AF0385">
              <w:rPr>
                <w:rFonts w:ascii="Arial" w:hAnsi="Arial" w:cs="Arial"/>
                <w:sz w:val="20"/>
                <w:szCs w:val="20"/>
              </w:rPr>
              <w:t>Use advocacy to support each person in maintaining hope and optimism when responding to risk.</w:t>
            </w:r>
          </w:p>
          <w:p w14:paraId="3D5A5218" w14:textId="6FE99014" w:rsidR="005C6CD9" w:rsidRPr="00AF0385" w:rsidRDefault="005C6CD9" w:rsidP="00712397">
            <w:pPr>
              <w:pStyle w:val="Body"/>
              <w:spacing w:before="60" w:after="60" w:line="240" w:lineRule="auto"/>
              <w:rPr>
                <w:rFonts w:cs="Arial"/>
                <w:bCs/>
                <w:sz w:val="20"/>
                <w:szCs w:val="20"/>
              </w:rPr>
            </w:pPr>
          </w:p>
        </w:tc>
        <w:tc>
          <w:tcPr>
            <w:tcW w:w="3260" w:type="dxa"/>
          </w:tcPr>
          <w:p w14:paraId="07C8278A" w14:textId="77777777" w:rsidR="00916132" w:rsidRPr="00AF0385" w:rsidRDefault="00916132" w:rsidP="00323E20">
            <w:pPr>
              <w:pStyle w:val="Body"/>
              <w:spacing w:before="60" w:after="60" w:line="240" w:lineRule="auto"/>
              <w:rPr>
                <w:rFonts w:cs="Arial"/>
                <w:sz w:val="20"/>
                <w:szCs w:val="20"/>
              </w:rPr>
            </w:pPr>
            <w:r w:rsidRPr="00AF0385">
              <w:rPr>
                <w:rFonts w:cs="Arial"/>
                <w:b/>
                <w:sz w:val="20"/>
                <w:szCs w:val="20"/>
              </w:rPr>
              <w:t>Activity A</w:t>
            </w:r>
            <w:r w:rsidRPr="00AF0385">
              <w:rPr>
                <w:rFonts w:cs="Arial"/>
                <w:b/>
                <w:iCs/>
                <w:sz w:val="20"/>
                <w:szCs w:val="20"/>
              </w:rPr>
              <w:t xml:space="preserve">: </w:t>
            </w:r>
            <w:r w:rsidRPr="006E3ED8">
              <w:rPr>
                <w:rFonts w:cs="Arial"/>
                <w:b/>
                <w:bCs/>
                <w:sz w:val="20"/>
                <w:szCs w:val="20"/>
              </w:rPr>
              <w:t>Risk identification and assessment.</w:t>
            </w:r>
            <w:r w:rsidRPr="00AF0385">
              <w:rPr>
                <w:rFonts w:cs="Arial"/>
                <w:sz w:val="20"/>
                <w:szCs w:val="20"/>
              </w:rPr>
              <w:t xml:space="preserve"> </w:t>
            </w:r>
          </w:p>
          <w:p w14:paraId="7AB2C41B" w14:textId="77777777" w:rsidR="00712397" w:rsidRDefault="00916132" w:rsidP="00323E20">
            <w:pPr>
              <w:pStyle w:val="Body"/>
              <w:numPr>
                <w:ilvl w:val="0"/>
                <w:numId w:val="23"/>
              </w:numPr>
              <w:spacing w:before="60" w:after="60" w:line="276" w:lineRule="auto"/>
              <w:ind w:left="0"/>
              <w:rPr>
                <w:rFonts w:cs="Arial"/>
                <w:sz w:val="20"/>
                <w:szCs w:val="20"/>
              </w:rPr>
            </w:pPr>
            <w:r w:rsidRPr="00AF0385">
              <w:rPr>
                <w:rFonts w:cs="Arial"/>
                <w:sz w:val="20"/>
                <w:szCs w:val="20"/>
              </w:rPr>
              <w:t xml:space="preserve">This activity is intended to support you to: </w:t>
            </w:r>
          </w:p>
          <w:p w14:paraId="24CBAD0C" w14:textId="77777777" w:rsidR="00012A48" w:rsidRPr="00012A48" w:rsidRDefault="006D6983" w:rsidP="00323E20">
            <w:pPr>
              <w:pStyle w:val="ListParagraph"/>
              <w:numPr>
                <w:ilvl w:val="0"/>
                <w:numId w:val="23"/>
              </w:numPr>
              <w:spacing w:before="60" w:after="60"/>
              <w:ind w:left="360"/>
              <w:rPr>
                <w:rFonts w:ascii="Arial" w:eastAsiaTheme="minorHAnsi" w:hAnsi="Arial" w:cs="Arial"/>
                <w:sz w:val="20"/>
                <w:szCs w:val="20"/>
                <w:lang w:eastAsia="en-US"/>
              </w:rPr>
            </w:pPr>
            <w:r w:rsidRPr="00012A48">
              <w:rPr>
                <w:rFonts w:ascii="Arial" w:hAnsi="Arial" w:cs="Arial"/>
                <w:sz w:val="20"/>
                <w:szCs w:val="20"/>
              </w:rPr>
              <w:t>Better understand risk.</w:t>
            </w:r>
          </w:p>
          <w:p w14:paraId="02DE7081" w14:textId="77777777" w:rsidR="00012A48" w:rsidRPr="00012A48" w:rsidRDefault="00012A48" w:rsidP="00323E20">
            <w:pPr>
              <w:pStyle w:val="ListParagraph"/>
              <w:numPr>
                <w:ilvl w:val="0"/>
                <w:numId w:val="23"/>
              </w:numPr>
              <w:spacing w:before="60" w:after="60"/>
              <w:ind w:left="360"/>
              <w:rPr>
                <w:rFonts w:ascii="Arial" w:eastAsiaTheme="minorHAnsi" w:hAnsi="Arial" w:cs="Arial"/>
                <w:sz w:val="20"/>
                <w:szCs w:val="20"/>
                <w:lang w:eastAsia="en-US"/>
              </w:rPr>
            </w:pPr>
            <w:r w:rsidRPr="00012A48">
              <w:rPr>
                <w:rFonts w:ascii="Arial" w:eastAsiaTheme="minorHAnsi" w:hAnsi="Arial" w:cs="Arial"/>
                <w:sz w:val="20"/>
                <w:szCs w:val="20"/>
                <w:lang w:eastAsia="en-US"/>
              </w:rPr>
              <w:t>Undertake a risk assessment as a key component of collaborative risk management.</w:t>
            </w:r>
          </w:p>
          <w:p w14:paraId="7E4EDDAF" w14:textId="17C53066" w:rsidR="00916132" w:rsidRPr="00012A48" w:rsidRDefault="006D6983" w:rsidP="00323E20">
            <w:pPr>
              <w:pStyle w:val="ListParagraph"/>
              <w:numPr>
                <w:ilvl w:val="0"/>
                <w:numId w:val="23"/>
              </w:numPr>
              <w:spacing w:before="60" w:after="60"/>
              <w:ind w:left="360"/>
              <w:rPr>
                <w:rFonts w:ascii="Arial" w:eastAsiaTheme="minorHAnsi" w:hAnsi="Arial" w:cs="Arial"/>
                <w:sz w:val="20"/>
                <w:szCs w:val="20"/>
                <w:lang w:eastAsia="en-US"/>
              </w:rPr>
            </w:pPr>
            <w:r w:rsidRPr="00012A48">
              <w:rPr>
                <w:rFonts w:ascii="Arial" w:hAnsi="Arial" w:cs="Arial"/>
                <w:sz w:val="20"/>
                <w:szCs w:val="20"/>
              </w:rPr>
              <w:t>Identify and understand risk factors and risk as a unique and individual to a person</w:t>
            </w:r>
            <w:r w:rsidR="004B0A81" w:rsidRPr="00012A48">
              <w:rPr>
                <w:rFonts w:ascii="Arial" w:hAnsi="Arial" w:cs="Arial"/>
                <w:sz w:val="20"/>
                <w:szCs w:val="20"/>
              </w:rPr>
              <w:t>.</w:t>
            </w:r>
            <w:r w:rsidR="004B0A81" w:rsidRPr="00012A48">
              <w:rPr>
                <w:rFonts w:ascii="Arial" w:hAnsi="Arial" w:cs="Arial"/>
              </w:rPr>
              <w:t xml:space="preserve"> </w:t>
            </w:r>
          </w:p>
          <w:p w14:paraId="1040D750" w14:textId="77777777" w:rsidR="00134FA3" w:rsidRPr="00AF0385" w:rsidRDefault="00134FA3" w:rsidP="00323E20">
            <w:pPr>
              <w:pStyle w:val="Body"/>
              <w:spacing w:before="60" w:after="60" w:line="240" w:lineRule="auto"/>
              <w:rPr>
                <w:rFonts w:cs="Arial"/>
                <w:sz w:val="20"/>
                <w:szCs w:val="20"/>
              </w:rPr>
            </w:pPr>
          </w:p>
          <w:p w14:paraId="2DE5A002" w14:textId="24A18DF6" w:rsidR="00916132" w:rsidRPr="006E3ED8" w:rsidRDefault="00916132" w:rsidP="00323E20">
            <w:pPr>
              <w:pStyle w:val="Body"/>
              <w:spacing w:before="60" w:after="60" w:line="276" w:lineRule="auto"/>
              <w:rPr>
                <w:rFonts w:cs="Arial"/>
                <w:b/>
                <w:sz w:val="20"/>
                <w:szCs w:val="20"/>
              </w:rPr>
            </w:pPr>
            <w:r w:rsidRPr="006E3ED8">
              <w:rPr>
                <w:rFonts w:cs="Arial"/>
                <w:b/>
                <w:sz w:val="20"/>
                <w:szCs w:val="20"/>
              </w:rPr>
              <w:t>Activity B: Collaborative safety planning.</w:t>
            </w:r>
          </w:p>
          <w:p w14:paraId="009A02B4" w14:textId="2D7CEE11" w:rsidR="00916132" w:rsidRPr="00AF0385" w:rsidRDefault="00916132" w:rsidP="00323E20">
            <w:pPr>
              <w:pStyle w:val="Body"/>
              <w:spacing w:before="60" w:after="60" w:line="240" w:lineRule="auto"/>
              <w:rPr>
                <w:rFonts w:cs="Arial"/>
                <w:sz w:val="20"/>
                <w:szCs w:val="20"/>
              </w:rPr>
            </w:pPr>
            <w:r w:rsidRPr="00AF0385">
              <w:rPr>
                <w:rFonts w:cs="Arial"/>
                <w:sz w:val="20"/>
                <w:szCs w:val="20"/>
              </w:rPr>
              <w:t xml:space="preserve">This activity is intended to support you to:  </w:t>
            </w:r>
          </w:p>
          <w:p w14:paraId="5D36FFBE" w14:textId="77777777" w:rsidR="00012A48" w:rsidRDefault="006D6983" w:rsidP="00323E20">
            <w:pPr>
              <w:pStyle w:val="Body"/>
              <w:numPr>
                <w:ilvl w:val="0"/>
                <w:numId w:val="50"/>
              </w:numPr>
              <w:spacing w:before="60" w:after="60" w:line="276" w:lineRule="auto"/>
              <w:ind w:left="360"/>
              <w:rPr>
                <w:rFonts w:cs="Arial"/>
                <w:sz w:val="20"/>
                <w:szCs w:val="20"/>
              </w:rPr>
            </w:pPr>
            <w:r w:rsidRPr="00AF0385">
              <w:rPr>
                <w:rFonts w:cs="Arial"/>
                <w:sz w:val="20"/>
                <w:szCs w:val="20"/>
              </w:rPr>
              <w:t>Prepare to engage in collaborative safety planning</w:t>
            </w:r>
            <w:r w:rsidR="004B0A81">
              <w:rPr>
                <w:rFonts w:cs="Arial"/>
                <w:sz w:val="20"/>
                <w:szCs w:val="20"/>
              </w:rPr>
              <w:t>.</w:t>
            </w:r>
            <w:r w:rsidRPr="00AF0385">
              <w:rPr>
                <w:rFonts w:cs="Arial"/>
                <w:sz w:val="20"/>
                <w:szCs w:val="20"/>
              </w:rPr>
              <w:t xml:space="preserve"> </w:t>
            </w:r>
          </w:p>
          <w:p w14:paraId="2A51A87B" w14:textId="77777777" w:rsidR="00012A48" w:rsidRDefault="006D6983" w:rsidP="00323E20">
            <w:pPr>
              <w:pStyle w:val="Body"/>
              <w:numPr>
                <w:ilvl w:val="0"/>
                <w:numId w:val="50"/>
              </w:numPr>
              <w:spacing w:before="60" w:after="60" w:line="276" w:lineRule="auto"/>
              <w:ind w:left="360"/>
              <w:rPr>
                <w:rFonts w:cs="Arial"/>
                <w:sz w:val="20"/>
                <w:szCs w:val="20"/>
              </w:rPr>
            </w:pPr>
            <w:r w:rsidRPr="00012A48">
              <w:rPr>
                <w:rFonts w:cs="Arial"/>
                <w:sz w:val="20"/>
                <w:szCs w:val="20"/>
              </w:rPr>
              <w:t>Engage in collaborative safety planning</w:t>
            </w:r>
            <w:r w:rsidR="004B0A81" w:rsidRPr="00012A48">
              <w:rPr>
                <w:rFonts w:cs="Arial"/>
                <w:sz w:val="20"/>
                <w:szCs w:val="20"/>
              </w:rPr>
              <w:t>.</w:t>
            </w:r>
          </w:p>
          <w:p w14:paraId="56E91235" w14:textId="21FE0D51" w:rsidR="006D6983" w:rsidRPr="00012A48" w:rsidRDefault="006D6983" w:rsidP="00323E20">
            <w:pPr>
              <w:pStyle w:val="Body"/>
              <w:numPr>
                <w:ilvl w:val="0"/>
                <w:numId w:val="50"/>
              </w:numPr>
              <w:spacing w:before="60" w:after="60" w:line="276" w:lineRule="auto"/>
              <w:ind w:left="360"/>
              <w:rPr>
                <w:rFonts w:cs="Arial"/>
                <w:sz w:val="20"/>
                <w:szCs w:val="20"/>
              </w:rPr>
            </w:pPr>
            <w:r w:rsidRPr="00012A48">
              <w:rPr>
                <w:rFonts w:cs="Arial"/>
                <w:sz w:val="20"/>
                <w:szCs w:val="20"/>
              </w:rPr>
              <w:t>Better understand the relationship between safety planning and risk</w:t>
            </w:r>
            <w:r w:rsidR="004B0A81" w:rsidRPr="00012A48">
              <w:rPr>
                <w:rFonts w:cs="Arial"/>
                <w:sz w:val="20"/>
                <w:szCs w:val="20"/>
              </w:rPr>
              <w:t>.</w:t>
            </w:r>
            <w:r w:rsidRPr="00012A48">
              <w:rPr>
                <w:rFonts w:cs="Arial"/>
                <w:sz w:val="20"/>
                <w:szCs w:val="20"/>
              </w:rPr>
              <w:t xml:space="preserve"> </w:t>
            </w:r>
          </w:p>
          <w:p w14:paraId="466C6CB2" w14:textId="77777777" w:rsidR="006D6983" w:rsidRPr="00AF0385" w:rsidRDefault="006D6983" w:rsidP="00323E20">
            <w:pPr>
              <w:pStyle w:val="Body"/>
              <w:spacing w:after="0" w:line="276" w:lineRule="auto"/>
              <w:rPr>
                <w:rFonts w:cs="Arial"/>
                <w:iCs/>
                <w:sz w:val="20"/>
                <w:szCs w:val="20"/>
              </w:rPr>
            </w:pPr>
          </w:p>
          <w:p w14:paraId="5D38272B" w14:textId="2F6665BE" w:rsidR="00916132" w:rsidRPr="006E3ED8" w:rsidRDefault="00916132" w:rsidP="00323E20">
            <w:pPr>
              <w:pStyle w:val="Body"/>
              <w:spacing w:before="60" w:after="60" w:line="276" w:lineRule="auto"/>
              <w:rPr>
                <w:rFonts w:cs="Arial"/>
                <w:b/>
                <w:sz w:val="20"/>
                <w:szCs w:val="20"/>
              </w:rPr>
            </w:pPr>
            <w:r w:rsidRPr="006E3ED8">
              <w:rPr>
                <w:rFonts w:cs="Arial"/>
                <w:b/>
                <w:sz w:val="20"/>
                <w:szCs w:val="20"/>
              </w:rPr>
              <w:t>Activity C: Facilitated debrief.</w:t>
            </w:r>
          </w:p>
          <w:p w14:paraId="5CDD7BA8" w14:textId="0C3C9D42" w:rsidR="00916132" w:rsidRPr="00AF0385" w:rsidRDefault="00916132" w:rsidP="00323E20">
            <w:pPr>
              <w:pStyle w:val="Body"/>
              <w:spacing w:before="60" w:after="60" w:line="240" w:lineRule="auto"/>
              <w:rPr>
                <w:rFonts w:cs="Arial"/>
                <w:sz w:val="20"/>
                <w:szCs w:val="20"/>
              </w:rPr>
            </w:pPr>
            <w:r w:rsidRPr="00AF0385">
              <w:rPr>
                <w:rFonts w:cs="Arial"/>
                <w:sz w:val="20"/>
                <w:szCs w:val="20"/>
              </w:rPr>
              <w:t xml:space="preserve">This activity is intended to support you to:  </w:t>
            </w:r>
          </w:p>
          <w:p w14:paraId="2365B668" w14:textId="77777777" w:rsidR="00134FA3" w:rsidRPr="00AF0385" w:rsidRDefault="006D781B" w:rsidP="00323E20">
            <w:pPr>
              <w:pStyle w:val="ListParagraph"/>
              <w:numPr>
                <w:ilvl w:val="0"/>
                <w:numId w:val="27"/>
              </w:numPr>
              <w:spacing w:before="60" w:after="60" w:line="276" w:lineRule="auto"/>
              <w:ind w:left="360"/>
              <w:contextualSpacing/>
              <w:rPr>
                <w:rFonts w:ascii="Arial" w:hAnsi="Arial" w:cs="Arial"/>
                <w:sz w:val="20"/>
                <w:szCs w:val="20"/>
              </w:rPr>
            </w:pPr>
            <w:r w:rsidRPr="00AF0385">
              <w:rPr>
                <w:rFonts w:ascii="Arial" w:hAnsi="Arial" w:cs="Arial"/>
                <w:sz w:val="20"/>
                <w:szCs w:val="20"/>
              </w:rPr>
              <w:t xml:space="preserve">Recognise early signs of distress. </w:t>
            </w:r>
          </w:p>
          <w:p w14:paraId="4D0C4181" w14:textId="73792E4E" w:rsidR="005C6CD9" w:rsidRPr="00AF0385" w:rsidRDefault="006D781B" w:rsidP="00323E20">
            <w:pPr>
              <w:pStyle w:val="ListParagraph"/>
              <w:numPr>
                <w:ilvl w:val="0"/>
                <w:numId w:val="27"/>
              </w:numPr>
              <w:spacing w:before="60" w:after="60"/>
              <w:ind w:left="360"/>
              <w:contextualSpacing/>
              <w:rPr>
                <w:rFonts w:ascii="Arial" w:hAnsi="Arial" w:cs="Arial"/>
                <w:sz w:val="20"/>
                <w:szCs w:val="20"/>
              </w:rPr>
            </w:pPr>
            <w:r w:rsidRPr="00AF0385">
              <w:rPr>
                <w:rFonts w:ascii="Arial" w:hAnsi="Arial" w:cs="Arial"/>
                <w:sz w:val="20"/>
                <w:szCs w:val="20"/>
              </w:rPr>
              <w:t>Understand the function of debriefing and support your participation in it.</w:t>
            </w:r>
            <w:r w:rsidR="005C6CD9" w:rsidRPr="00AF0385">
              <w:rPr>
                <w:rFonts w:ascii="Arial" w:hAnsi="Arial" w:cs="Arial"/>
                <w:sz w:val="20"/>
                <w:szCs w:val="20"/>
              </w:rPr>
              <w:t xml:space="preserve"> </w:t>
            </w:r>
          </w:p>
        </w:tc>
        <w:tc>
          <w:tcPr>
            <w:tcW w:w="5775" w:type="dxa"/>
          </w:tcPr>
          <w:p w14:paraId="5C7D0024" w14:textId="77777777" w:rsidR="005C6CD9" w:rsidRPr="00AF0385" w:rsidRDefault="005C6CD9" w:rsidP="00323E20">
            <w:pPr>
              <w:spacing w:before="60" w:after="60" w:line="240" w:lineRule="auto"/>
              <w:rPr>
                <w:rFonts w:ascii="Arial" w:hAnsi="Arial" w:cs="Arial"/>
                <w:b/>
                <w:sz w:val="20"/>
                <w:szCs w:val="20"/>
              </w:rPr>
            </w:pPr>
            <w:r w:rsidRPr="00AF0385">
              <w:rPr>
                <w:rFonts w:ascii="Arial" w:hAnsi="Arial" w:cs="Arial"/>
                <w:b/>
                <w:sz w:val="20"/>
                <w:szCs w:val="20"/>
              </w:rPr>
              <w:t>Video Resources</w:t>
            </w:r>
          </w:p>
          <w:p w14:paraId="545428D8" w14:textId="321C5F69" w:rsidR="00916132" w:rsidRPr="003979E6" w:rsidRDefault="00916132" w:rsidP="00323E20">
            <w:pPr>
              <w:pStyle w:val="Body"/>
              <w:numPr>
                <w:ilvl w:val="0"/>
                <w:numId w:val="9"/>
              </w:numPr>
              <w:spacing w:before="60" w:after="60" w:line="276" w:lineRule="auto"/>
              <w:ind w:left="0" w:hanging="357"/>
              <w:rPr>
                <w:rFonts w:cs="Arial"/>
                <w:b/>
                <w:iCs/>
                <w:sz w:val="20"/>
                <w:szCs w:val="20"/>
              </w:rPr>
            </w:pPr>
            <w:r w:rsidRPr="00C03237">
              <w:rPr>
                <w:rFonts w:cs="Arial"/>
                <w:b/>
                <w:sz w:val="20"/>
                <w:szCs w:val="20"/>
              </w:rPr>
              <w:t>Part 1: Delivering Safer Care: An Introduction.</w:t>
            </w:r>
          </w:p>
          <w:p w14:paraId="05850A4D" w14:textId="2B6609E0" w:rsidR="003979E6" w:rsidRPr="00CF3B95" w:rsidRDefault="003979E6" w:rsidP="00323E20">
            <w:pPr>
              <w:pStyle w:val="Body"/>
              <w:numPr>
                <w:ilvl w:val="0"/>
                <w:numId w:val="9"/>
              </w:numPr>
              <w:spacing w:before="60" w:after="60" w:line="276" w:lineRule="auto"/>
              <w:ind w:left="0" w:hanging="357"/>
              <w:rPr>
                <w:rFonts w:cs="Arial"/>
                <w:bCs/>
                <w:iCs/>
                <w:sz w:val="20"/>
                <w:szCs w:val="20"/>
              </w:rPr>
            </w:pPr>
            <w:r w:rsidRPr="003979E6">
              <w:rPr>
                <w:rFonts w:cs="Arial"/>
                <w:bCs/>
                <w:sz w:val="20"/>
                <w:szCs w:val="20"/>
              </w:rPr>
              <w:t>This video explores the concept of risk in health care, the implications and defines dignity of risk and positive risk taking in clinical practice.</w:t>
            </w:r>
          </w:p>
          <w:p w14:paraId="049592EC" w14:textId="77777777" w:rsidR="00CF3B95" w:rsidRPr="003979E6" w:rsidRDefault="00CF3B95" w:rsidP="00323E20">
            <w:pPr>
              <w:pStyle w:val="Body"/>
              <w:numPr>
                <w:ilvl w:val="0"/>
                <w:numId w:val="9"/>
              </w:numPr>
              <w:spacing w:before="60" w:after="60" w:line="276" w:lineRule="auto"/>
              <w:ind w:left="0" w:hanging="357"/>
              <w:rPr>
                <w:rFonts w:cs="Arial"/>
                <w:bCs/>
                <w:iCs/>
                <w:sz w:val="20"/>
                <w:szCs w:val="20"/>
              </w:rPr>
            </w:pPr>
          </w:p>
          <w:p w14:paraId="10B02670" w14:textId="6199986C" w:rsidR="005C6CD9" w:rsidRPr="003979E6" w:rsidRDefault="00916132" w:rsidP="00323E20">
            <w:pPr>
              <w:pStyle w:val="Body"/>
              <w:numPr>
                <w:ilvl w:val="0"/>
                <w:numId w:val="9"/>
              </w:numPr>
              <w:spacing w:before="60" w:after="60" w:line="276" w:lineRule="auto"/>
              <w:ind w:left="0" w:hanging="357"/>
              <w:rPr>
                <w:rFonts w:cs="Arial"/>
                <w:b/>
                <w:iCs/>
                <w:sz w:val="20"/>
                <w:szCs w:val="20"/>
              </w:rPr>
            </w:pPr>
            <w:r w:rsidRPr="00C03237">
              <w:rPr>
                <w:rFonts w:cs="Arial"/>
                <w:b/>
                <w:iCs/>
                <w:sz w:val="20"/>
                <w:szCs w:val="20"/>
              </w:rPr>
              <w:t xml:space="preserve">Part 2: </w:t>
            </w:r>
            <w:r w:rsidRPr="00C03237">
              <w:rPr>
                <w:rFonts w:cs="Arial"/>
                <w:b/>
                <w:sz w:val="20"/>
                <w:szCs w:val="20"/>
              </w:rPr>
              <w:t>Working with Risk.</w:t>
            </w:r>
          </w:p>
          <w:p w14:paraId="5C793EF9" w14:textId="3A3C11CF" w:rsidR="003979E6" w:rsidRPr="003979E6" w:rsidRDefault="003979E6" w:rsidP="00323E20">
            <w:pPr>
              <w:pStyle w:val="Body"/>
              <w:numPr>
                <w:ilvl w:val="0"/>
                <w:numId w:val="9"/>
              </w:numPr>
              <w:spacing w:before="60" w:after="60" w:line="276" w:lineRule="auto"/>
              <w:ind w:left="0" w:hanging="357"/>
              <w:rPr>
                <w:rFonts w:cs="Arial"/>
                <w:bCs/>
                <w:iCs/>
                <w:sz w:val="20"/>
                <w:szCs w:val="20"/>
              </w:rPr>
            </w:pPr>
            <w:r w:rsidRPr="003979E6">
              <w:rPr>
                <w:rFonts w:cs="Arial"/>
                <w:bCs/>
                <w:sz w:val="20"/>
                <w:szCs w:val="20"/>
              </w:rPr>
              <w:t>This video explores the use of positive risk taking and dignity of risk, working with risk, different perspectives of risk, minimising restraint and safety plans in clinical practice.</w:t>
            </w:r>
          </w:p>
          <w:p w14:paraId="57086DDC" w14:textId="77777777" w:rsidR="005C6CD9" w:rsidRPr="00AF0385" w:rsidRDefault="005C6CD9" w:rsidP="00323E20">
            <w:pPr>
              <w:spacing w:before="60" w:after="60" w:line="240" w:lineRule="auto"/>
              <w:rPr>
                <w:rFonts w:ascii="Arial" w:hAnsi="Arial" w:cs="Arial"/>
                <w:b/>
                <w:sz w:val="20"/>
                <w:szCs w:val="20"/>
              </w:rPr>
            </w:pPr>
          </w:p>
          <w:p w14:paraId="796B636A" w14:textId="678CADE9" w:rsidR="005C6CD9" w:rsidRDefault="005C6CD9" w:rsidP="00323E20">
            <w:pPr>
              <w:spacing w:before="60" w:after="60" w:line="240" w:lineRule="auto"/>
              <w:rPr>
                <w:rFonts w:ascii="Arial" w:hAnsi="Arial" w:cs="Arial"/>
                <w:b/>
                <w:sz w:val="20"/>
                <w:szCs w:val="20"/>
              </w:rPr>
            </w:pPr>
            <w:r w:rsidRPr="00AF0385">
              <w:rPr>
                <w:rFonts w:ascii="Arial" w:hAnsi="Arial" w:cs="Arial"/>
                <w:b/>
                <w:sz w:val="20"/>
                <w:szCs w:val="20"/>
              </w:rPr>
              <w:t>eLearning Modules</w:t>
            </w:r>
          </w:p>
          <w:p w14:paraId="1AF8B769" w14:textId="77777777" w:rsidR="00CF3B95" w:rsidRPr="00AF0385" w:rsidRDefault="00CF3B95" w:rsidP="00323E20">
            <w:pPr>
              <w:spacing w:before="60" w:after="60" w:line="240" w:lineRule="auto"/>
              <w:rPr>
                <w:rFonts w:ascii="Arial" w:hAnsi="Arial" w:cs="Arial"/>
                <w:b/>
                <w:sz w:val="20"/>
                <w:szCs w:val="20"/>
              </w:rPr>
            </w:pPr>
          </w:p>
          <w:p w14:paraId="7D4D0230" w14:textId="1E07E754" w:rsidR="006D6983" w:rsidRPr="00AF0385" w:rsidRDefault="005C6CD9" w:rsidP="00323E20">
            <w:pPr>
              <w:pStyle w:val="Body"/>
              <w:spacing w:before="60" w:after="60" w:line="276" w:lineRule="auto"/>
              <w:rPr>
                <w:rFonts w:cs="Arial"/>
                <w:sz w:val="20"/>
                <w:szCs w:val="20"/>
              </w:rPr>
            </w:pPr>
            <w:r w:rsidRPr="00AF0385">
              <w:rPr>
                <w:rFonts w:cs="Arial"/>
                <w:b/>
                <w:sz w:val="20"/>
                <w:szCs w:val="20"/>
              </w:rPr>
              <w:t>Read:</w:t>
            </w:r>
          </w:p>
          <w:bookmarkStart w:id="4" w:name="_Hlk85028054"/>
          <w:p w14:paraId="36913FE5" w14:textId="0F34AA6E" w:rsidR="005C6CD9" w:rsidRPr="00AF0385" w:rsidRDefault="006D6983" w:rsidP="00323E20">
            <w:pPr>
              <w:pStyle w:val="Body"/>
              <w:numPr>
                <w:ilvl w:val="0"/>
                <w:numId w:val="9"/>
              </w:numPr>
              <w:spacing w:before="60" w:after="60" w:line="240" w:lineRule="auto"/>
              <w:ind w:left="360"/>
              <w:rPr>
                <w:rFonts w:cs="Arial"/>
                <w:b/>
                <w:sz w:val="20"/>
                <w:szCs w:val="20"/>
              </w:rPr>
            </w:pPr>
            <w:r w:rsidRPr="00AF0385">
              <w:rPr>
                <w:rFonts w:cs="Arial"/>
                <w:sz w:val="20"/>
                <w:szCs w:val="20"/>
              </w:rPr>
              <w:fldChar w:fldCharType="begin"/>
            </w:r>
            <w:r w:rsidRPr="00AF0385">
              <w:rPr>
                <w:rFonts w:cs="Arial"/>
                <w:sz w:val="20"/>
                <w:szCs w:val="20"/>
              </w:rPr>
              <w:instrText xml:space="preserve"> HYPERLINK "https://www.health.gov.au/resources/publications/a-national-framework-for-recovery-oriented-mental-health-services-guide-for-practitioners-and-providers" </w:instrText>
            </w:r>
            <w:r w:rsidRPr="00AF0385">
              <w:rPr>
                <w:rFonts w:cs="Arial"/>
                <w:sz w:val="20"/>
                <w:szCs w:val="20"/>
              </w:rPr>
              <w:fldChar w:fldCharType="separate"/>
            </w:r>
            <w:r w:rsidRPr="00AF0385">
              <w:rPr>
                <w:rStyle w:val="Hyperlink"/>
                <w:rFonts w:cs="Arial"/>
                <w:sz w:val="20"/>
                <w:szCs w:val="20"/>
              </w:rPr>
              <w:t>A national framework for recovery-oriented mental health services: guide for practitioners and providers- 6 Recovery, self-determination and safety</w:t>
            </w:r>
            <w:bookmarkEnd w:id="4"/>
            <w:r w:rsidRPr="00AF0385">
              <w:rPr>
                <w:rFonts w:cs="Arial"/>
                <w:sz w:val="20"/>
                <w:szCs w:val="20"/>
              </w:rPr>
              <w:fldChar w:fldCharType="end"/>
            </w:r>
          </w:p>
          <w:p w14:paraId="5770CF58" w14:textId="77777777" w:rsidR="006D781B" w:rsidRPr="00AF0385" w:rsidRDefault="00B81DD2" w:rsidP="00323E20">
            <w:pPr>
              <w:pStyle w:val="NormalWeb"/>
              <w:numPr>
                <w:ilvl w:val="0"/>
                <w:numId w:val="9"/>
              </w:numPr>
              <w:spacing w:before="60" w:beforeAutospacing="0" w:after="60" w:afterAutospacing="0"/>
              <w:ind w:left="360"/>
              <w:rPr>
                <w:rFonts w:ascii="Arial" w:hAnsi="Arial" w:cs="Arial"/>
                <w:color w:val="000000"/>
                <w:sz w:val="20"/>
                <w:szCs w:val="20"/>
              </w:rPr>
            </w:pPr>
            <w:hyperlink r:id="rId13" w:history="1">
              <w:r w:rsidR="006D781B" w:rsidRPr="00AF0385">
                <w:rPr>
                  <w:rStyle w:val="Hyperlink"/>
                  <w:rFonts w:cs="Arial"/>
                  <w:sz w:val="20"/>
                  <w:szCs w:val="20"/>
                </w:rPr>
                <w:t>Debriefing critical incidents</w:t>
              </w:r>
            </w:hyperlink>
          </w:p>
          <w:p w14:paraId="215259C4" w14:textId="77777777" w:rsidR="00134FA3" w:rsidRPr="00AF0385" w:rsidRDefault="00B81DD2" w:rsidP="00323E20">
            <w:pPr>
              <w:pStyle w:val="NormalWeb"/>
              <w:numPr>
                <w:ilvl w:val="0"/>
                <w:numId w:val="9"/>
              </w:numPr>
              <w:spacing w:before="60" w:beforeAutospacing="0" w:after="60" w:afterAutospacing="0"/>
              <w:ind w:left="360"/>
              <w:rPr>
                <w:rFonts w:ascii="Arial" w:hAnsi="Arial" w:cs="Arial"/>
                <w:color w:val="000000"/>
                <w:sz w:val="20"/>
                <w:szCs w:val="20"/>
              </w:rPr>
            </w:pPr>
            <w:hyperlink r:id="rId14" w:history="1">
              <w:r w:rsidR="006D781B" w:rsidRPr="00AF0385">
                <w:rPr>
                  <w:rStyle w:val="Hyperlink"/>
                  <w:rFonts w:cs="Arial"/>
                  <w:sz w:val="20"/>
                  <w:szCs w:val="20"/>
                </w:rPr>
                <w:t>Trauma-informed post-incident conversation guide</w:t>
              </w:r>
            </w:hyperlink>
            <w:r w:rsidR="006D781B" w:rsidRPr="00AF0385">
              <w:rPr>
                <w:rFonts w:ascii="Arial" w:hAnsi="Arial" w:cs="Arial"/>
                <w:color w:val="000000"/>
                <w:sz w:val="20"/>
                <w:szCs w:val="20"/>
              </w:rPr>
              <w:t xml:space="preserve"> </w:t>
            </w:r>
          </w:p>
          <w:p w14:paraId="6A39DA16" w14:textId="480FCDAE" w:rsidR="006D6983" w:rsidRPr="00AF0385" w:rsidRDefault="00B81DD2" w:rsidP="00323E20">
            <w:pPr>
              <w:pStyle w:val="NormalWeb"/>
              <w:numPr>
                <w:ilvl w:val="0"/>
                <w:numId w:val="9"/>
              </w:numPr>
              <w:spacing w:before="60" w:beforeAutospacing="0" w:after="60" w:afterAutospacing="0"/>
              <w:ind w:left="360"/>
              <w:rPr>
                <w:rFonts w:ascii="Arial" w:hAnsi="Arial" w:cs="Arial"/>
                <w:color w:val="000000"/>
                <w:sz w:val="20"/>
                <w:szCs w:val="20"/>
              </w:rPr>
            </w:pPr>
            <w:hyperlink r:id="rId15" w:history="1">
              <w:r w:rsidR="006D781B" w:rsidRPr="00AF0385">
                <w:rPr>
                  <w:rStyle w:val="Hyperlink"/>
                  <w:rFonts w:cs="Arial"/>
                  <w:sz w:val="20"/>
                  <w:szCs w:val="20"/>
                </w:rPr>
                <w:t>A case for change: Position Paper on seclusion, restraint and restrictive</w:t>
              </w:r>
            </w:hyperlink>
          </w:p>
        </w:tc>
      </w:tr>
      <w:tr w:rsidR="00524EF7" w:rsidRPr="00AF0385" w14:paraId="2FD6F976" w14:textId="77777777" w:rsidTr="00712397">
        <w:trPr>
          <w:trHeight w:val="5319"/>
        </w:trPr>
        <w:tc>
          <w:tcPr>
            <w:tcW w:w="1980" w:type="dxa"/>
          </w:tcPr>
          <w:p w14:paraId="58CA7DBF" w14:textId="257D2956" w:rsidR="00524EF7" w:rsidRPr="00AF0385" w:rsidRDefault="00524EF7" w:rsidP="00712397">
            <w:pPr>
              <w:spacing w:before="60" w:after="60" w:line="240" w:lineRule="auto"/>
              <w:rPr>
                <w:rFonts w:ascii="Arial" w:hAnsi="Arial" w:cs="Arial"/>
                <w:b/>
                <w:sz w:val="20"/>
                <w:szCs w:val="20"/>
              </w:rPr>
            </w:pPr>
            <w:bookmarkStart w:id="5" w:name="_Hlk79572952"/>
            <w:r w:rsidRPr="00AF0385">
              <w:rPr>
                <w:rFonts w:ascii="Arial" w:hAnsi="Arial" w:cs="Arial"/>
                <w:b/>
                <w:sz w:val="20"/>
                <w:szCs w:val="20"/>
              </w:rPr>
              <w:t xml:space="preserve">4.4 </w:t>
            </w:r>
            <w:r w:rsidRPr="00AF0385">
              <w:rPr>
                <w:rFonts w:ascii="Arial" w:hAnsi="Arial" w:cs="Arial"/>
                <w:b/>
                <w:bCs/>
                <w:sz w:val="20"/>
                <w:szCs w:val="20"/>
              </w:rPr>
              <w:t>Delivering Safe Care - Your Role in Zero Suicides</w:t>
            </w:r>
            <w:bookmarkEnd w:id="5"/>
          </w:p>
        </w:tc>
        <w:tc>
          <w:tcPr>
            <w:tcW w:w="4111" w:type="dxa"/>
          </w:tcPr>
          <w:p w14:paraId="249F8CA6" w14:textId="3C6EFA77" w:rsidR="00524EF7" w:rsidRPr="00AF0385" w:rsidRDefault="00524EF7" w:rsidP="00712397">
            <w:pPr>
              <w:pStyle w:val="Body"/>
              <w:spacing w:before="60" w:after="60" w:line="240" w:lineRule="auto"/>
              <w:rPr>
                <w:rFonts w:cs="Arial"/>
                <w:bCs/>
                <w:sz w:val="20"/>
                <w:szCs w:val="20"/>
              </w:rPr>
            </w:pPr>
            <w:r w:rsidRPr="00AF0385">
              <w:rPr>
                <w:rFonts w:cs="Arial"/>
                <w:bCs/>
                <w:sz w:val="20"/>
                <w:szCs w:val="20"/>
              </w:rPr>
              <w:t>The</w:t>
            </w:r>
            <w:r w:rsidR="007A7DFA" w:rsidRPr="00AF0385">
              <w:rPr>
                <w:rFonts w:cs="Arial"/>
                <w:bCs/>
                <w:sz w:val="20"/>
                <w:szCs w:val="20"/>
              </w:rPr>
              <w:t xml:space="preserve"> Delivering safe care your role in zero suicides is intended to assist you to familiarise yourself with the serv</w:t>
            </w:r>
            <w:r w:rsidR="00095B3D" w:rsidRPr="00AF0385">
              <w:rPr>
                <w:rFonts w:cs="Arial"/>
                <w:bCs/>
                <w:sz w:val="20"/>
                <w:szCs w:val="20"/>
              </w:rPr>
              <w:t>ic</w:t>
            </w:r>
            <w:r w:rsidR="007A7DFA" w:rsidRPr="00AF0385">
              <w:rPr>
                <w:rFonts w:cs="Arial"/>
                <w:bCs/>
                <w:sz w:val="20"/>
                <w:szCs w:val="20"/>
              </w:rPr>
              <w:t>es</w:t>
            </w:r>
            <w:r w:rsidR="00095B3D" w:rsidRPr="00AF0385">
              <w:rPr>
                <w:rFonts w:cs="Arial"/>
                <w:bCs/>
                <w:sz w:val="20"/>
                <w:szCs w:val="20"/>
              </w:rPr>
              <w:t xml:space="preserve"> in your area that support people who are suicidal and define your role in working with these services to support individuals who are at risk of suicide</w:t>
            </w:r>
          </w:p>
          <w:p w14:paraId="58B18AC7" w14:textId="77777777" w:rsidR="00524EF7" w:rsidRPr="00AF0385" w:rsidRDefault="00524EF7" w:rsidP="00712397">
            <w:pPr>
              <w:pStyle w:val="Body"/>
              <w:spacing w:before="60" w:after="60" w:line="240" w:lineRule="auto"/>
              <w:rPr>
                <w:rFonts w:cs="Arial"/>
                <w:bCs/>
                <w:sz w:val="20"/>
                <w:szCs w:val="20"/>
              </w:rPr>
            </w:pPr>
          </w:p>
          <w:p w14:paraId="186C6DDF" w14:textId="77777777" w:rsidR="00D4561A" w:rsidRPr="00D4561A" w:rsidRDefault="00524EF7" w:rsidP="00D4561A">
            <w:pPr>
              <w:spacing w:before="60" w:after="60"/>
              <w:contextualSpacing/>
              <w:rPr>
                <w:rFonts w:ascii="Arial" w:hAnsi="Arial" w:cs="Arial"/>
                <w:sz w:val="20"/>
                <w:szCs w:val="20"/>
              </w:rPr>
            </w:pPr>
            <w:r w:rsidRPr="00D4561A">
              <w:rPr>
                <w:rFonts w:ascii="Arial" w:hAnsi="Arial" w:cs="Arial"/>
                <w:bCs/>
                <w:sz w:val="20"/>
                <w:szCs w:val="20"/>
              </w:rPr>
              <w:t>This learning unit is intended to support you to enhance your capability to consistently:</w:t>
            </w:r>
            <w:r w:rsidR="0041362F" w:rsidRPr="00D4561A">
              <w:rPr>
                <w:rFonts w:ascii="Arial" w:hAnsi="Arial" w:cs="Arial"/>
                <w:sz w:val="20"/>
                <w:szCs w:val="20"/>
              </w:rPr>
              <w:t xml:space="preserve"> </w:t>
            </w:r>
          </w:p>
          <w:p w14:paraId="555D5845" w14:textId="5B27942D" w:rsidR="0041362F" w:rsidRPr="00D4561A" w:rsidRDefault="0041362F" w:rsidP="0084424F">
            <w:pPr>
              <w:pStyle w:val="ListParagraph"/>
              <w:numPr>
                <w:ilvl w:val="0"/>
                <w:numId w:val="38"/>
              </w:numPr>
              <w:spacing w:before="60" w:after="60"/>
              <w:contextualSpacing/>
              <w:rPr>
                <w:rFonts w:ascii="Arial" w:hAnsi="Arial" w:cs="Arial"/>
                <w:sz w:val="20"/>
                <w:szCs w:val="20"/>
              </w:rPr>
            </w:pPr>
            <w:proofErr w:type="gramStart"/>
            <w:r w:rsidRPr="00D4561A">
              <w:rPr>
                <w:rFonts w:ascii="Arial" w:hAnsi="Arial" w:cs="Arial"/>
                <w:sz w:val="20"/>
                <w:szCs w:val="20"/>
              </w:rPr>
              <w:t>Have an understanding of</w:t>
            </w:r>
            <w:proofErr w:type="gramEnd"/>
            <w:r w:rsidRPr="00D4561A">
              <w:rPr>
                <w:rFonts w:ascii="Arial" w:hAnsi="Arial" w:cs="Arial"/>
                <w:sz w:val="20"/>
                <w:szCs w:val="20"/>
              </w:rPr>
              <w:t xml:space="preserve"> the prevalence and impact of suicide.</w:t>
            </w:r>
          </w:p>
          <w:p w14:paraId="791020E3" w14:textId="77777777" w:rsidR="0041362F" w:rsidRPr="00D4561A" w:rsidRDefault="0041362F" w:rsidP="0084424F">
            <w:pPr>
              <w:pStyle w:val="ListParagraph"/>
              <w:numPr>
                <w:ilvl w:val="0"/>
                <w:numId w:val="38"/>
              </w:numPr>
              <w:spacing w:before="60" w:after="60"/>
              <w:contextualSpacing/>
              <w:rPr>
                <w:rFonts w:ascii="Arial" w:hAnsi="Arial" w:cs="Arial"/>
                <w:sz w:val="20"/>
                <w:szCs w:val="20"/>
              </w:rPr>
            </w:pPr>
            <w:r w:rsidRPr="00D4561A">
              <w:rPr>
                <w:rFonts w:ascii="Arial" w:hAnsi="Arial" w:cs="Arial"/>
                <w:sz w:val="20"/>
                <w:szCs w:val="20"/>
              </w:rPr>
              <w:t xml:space="preserve">Apply assessment and care that avoids assumptions and attitudes that can affect the ability to recognise and help a person experiencing suicidal ideation and at risk of suicide. </w:t>
            </w:r>
          </w:p>
          <w:p w14:paraId="7ACA8BCA" w14:textId="77777777" w:rsidR="0041362F" w:rsidRPr="00D4561A" w:rsidRDefault="0041362F" w:rsidP="0084424F">
            <w:pPr>
              <w:pStyle w:val="ListParagraph"/>
              <w:numPr>
                <w:ilvl w:val="0"/>
                <w:numId w:val="38"/>
              </w:numPr>
              <w:spacing w:before="60" w:after="60"/>
              <w:contextualSpacing/>
              <w:rPr>
                <w:rFonts w:ascii="Arial" w:hAnsi="Arial" w:cs="Arial"/>
                <w:sz w:val="20"/>
                <w:szCs w:val="20"/>
              </w:rPr>
            </w:pPr>
            <w:r w:rsidRPr="00D4561A">
              <w:rPr>
                <w:rFonts w:ascii="Arial" w:hAnsi="Arial" w:cs="Arial"/>
                <w:sz w:val="20"/>
                <w:szCs w:val="20"/>
              </w:rPr>
              <w:t>Obtain knowledge to recognise and provide comprehensive assessment for a person experiencing suicidal ideation and at risk of suicide.</w:t>
            </w:r>
          </w:p>
          <w:p w14:paraId="7D96026D" w14:textId="4761B0CE" w:rsidR="00524EF7" w:rsidRPr="00AF0385" w:rsidRDefault="00524EF7" w:rsidP="00712397">
            <w:pPr>
              <w:pStyle w:val="Body"/>
              <w:spacing w:before="60" w:after="60" w:line="240" w:lineRule="auto"/>
              <w:rPr>
                <w:rFonts w:cs="Arial"/>
                <w:bCs/>
                <w:sz w:val="20"/>
                <w:szCs w:val="20"/>
              </w:rPr>
            </w:pPr>
          </w:p>
          <w:p w14:paraId="088F5FDA" w14:textId="7A4BA671" w:rsidR="0041362F" w:rsidRPr="00AF0385" w:rsidRDefault="0041362F" w:rsidP="00712397">
            <w:pPr>
              <w:pStyle w:val="Body"/>
              <w:spacing w:before="60" w:after="60" w:line="240" w:lineRule="auto"/>
              <w:rPr>
                <w:rFonts w:cs="Arial"/>
                <w:bCs/>
                <w:sz w:val="20"/>
                <w:szCs w:val="20"/>
              </w:rPr>
            </w:pPr>
          </w:p>
          <w:p w14:paraId="433D4891" w14:textId="77777777" w:rsidR="0041362F" w:rsidRPr="00AF0385" w:rsidRDefault="0041362F" w:rsidP="00712397">
            <w:pPr>
              <w:pStyle w:val="Body"/>
              <w:spacing w:before="60" w:after="60" w:line="240" w:lineRule="auto"/>
              <w:rPr>
                <w:rFonts w:cs="Arial"/>
                <w:bCs/>
                <w:sz w:val="20"/>
                <w:szCs w:val="20"/>
              </w:rPr>
            </w:pPr>
          </w:p>
          <w:p w14:paraId="6B46E931" w14:textId="6287AE07" w:rsidR="00524EF7" w:rsidRPr="00AF0385" w:rsidRDefault="00524EF7" w:rsidP="00712397">
            <w:pPr>
              <w:spacing w:before="60" w:after="60"/>
              <w:rPr>
                <w:rFonts w:ascii="Arial" w:hAnsi="Arial" w:cs="Arial"/>
                <w:bCs/>
                <w:sz w:val="20"/>
                <w:szCs w:val="20"/>
              </w:rPr>
            </w:pPr>
          </w:p>
        </w:tc>
        <w:tc>
          <w:tcPr>
            <w:tcW w:w="3260" w:type="dxa"/>
          </w:tcPr>
          <w:p w14:paraId="3C1DBAB2" w14:textId="6CDBD2FC" w:rsidR="0008303A" w:rsidRPr="006E3ED8" w:rsidRDefault="0008303A" w:rsidP="00323E20">
            <w:pPr>
              <w:spacing w:before="60" w:after="60"/>
              <w:rPr>
                <w:rFonts w:ascii="Arial" w:hAnsi="Arial" w:cs="Arial"/>
                <w:b/>
                <w:sz w:val="20"/>
                <w:szCs w:val="20"/>
              </w:rPr>
            </w:pPr>
            <w:r w:rsidRPr="006E3ED8">
              <w:rPr>
                <w:rFonts w:ascii="Arial" w:hAnsi="Arial" w:cs="Arial"/>
                <w:b/>
                <w:sz w:val="20"/>
                <w:szCs w:val="20"/>
              </w:rPr>
              <w:t>Activity A</w:t>
            </w:r>
            <w:r w:rsidRPr="006E3ED8">
              <w:rPr>
                <w:rFonts w:ascii="Arial" w:hAnsi="Arial" w:cs="Arial"/>
                <w:b/>
                <w:iCs/>
                <w:sz w:val="20"/>
                <w:szCs w:val="20"/>
              </w:rPr>
              <w:t xml:space="preserve">: </w:t>
            </w:r>
            <w:r w:rsidRPr="006E3ED8">
              <w:rPr>
                <w:rFonts w:ascii="Arial" w:hAnsi="Arial" w:cs="Arial"/>
                <w:b/>
                <w:sz w:val="20"/>
                <w:szCs w:val="20"/>
              </w:rPr>
              <w:t>Knowing your role and populations you will work with.</w:t>
            </w:r>
          </w:p>
          <w:p w14:paraId="71D8C26A" w14:textId="318C8187" w:rsidR="0008303A" w:rsidRPr="00AF0385" w:rsidRDefault="0008303A" w:rsidP="00323E20">
            <w:pPr>
              <w:spacing w:before="60" w:after="60" w:line="240" w:lineRule="auto"/>
              <w:rPr>
                <w:rFonts w:ascii="Arial" w:hAnsi="Arial" w:cs="Arial"/>
                <w:sz w:val="20"/>
                <w:szCs w:val="20"/>
              </w:rPr>
            </w:pPr>
            <w:r w:rsidRPr="00AF0385">
              <w:rPr>
                <w:rFonts w:ascii="Arial" w:hAnsi="Arial" w:cs="Arial"/>
                <w:sz w:val="20"/>
                <w:szCs w:val="20"/>
              </w:rPr>
              <w:t>This activity is intended to support you to:</w:t>
            </w:r>
          </w:p>
          <w:p w14:paraId="3D9D0099" w14:textId="77777777" w:rsidR="0008303A" w:rsidRPr="00AF0385" w:rsidRDefault="0008303A" w:rsidP="00323E20">
            <w:pPr>
              <w:pStyle w:val="Body"/>
              <w:numPr>
                <w:ilvl w:val="0"/>
                <w:numId w:val="28"/>
              </w:numPr>
              <w:spacing w:before="60" w:after="60" w:line="276" w:lineRule="auto"/>
              <w:ind w:left="360"/>
              <w:rPr>
                <w:rFonts w:cs="Arial"/>
                <w:bCs/>
                <w:sz w:val="20"/>
                <w:szCs w:val="20"/>
              </w:rPr>
            </w:pPr>
            <w:r w:rsidRPr="00AF0385">
              <w:rPr>
                <w:rFonts w:cs="Arial"/>
                <w:bCs/>
                <w:sz w:val="20"/>
                <w:szCs w:val="20"/>
              </w:rPr>
              <w:t xml:space="preserve">Explore your role in working with people at risk of suicide within your current role and service. </w:t>
            </w:r>
          </w:p>
          <w:p w14:paraId="7651DD20" w14:textId="77777777" w:rsidR="0008303A" w:rsidRPr="00AF0385" w:rsidRDefault="0008303A" w:rsidP="00323E20">
            <w:pPr>
              <w:spacing w:before="60" w:after="60" w:line="240" w:lineRule="auto"/>
              <w:rPr>
                <w:rFonts w:ascii="Arial" w:hAnsi="Arial" w:cs="Arial"/>
                <w:sz w:val="20"/>
                <w:szCs w:val="20"/>
              </w:rPr>
            </w:pPr>
          </w:p>
          <w:p w14:paraId="5B900432" w14:textId="23A74EB3" w:rsidR="0008303A" w:rsidRPr="006E3ED8" w:rsidRDefault="0008303A" w:rsidP="00323E20">
            <w:pPr>
              <w:spacing w:before="60" w:after="60"/>
              <w:rPr>
                <w:rFonts w:ascii="Arial" w:hAnsi="Arial" w:cs="Arial"/>
                <w:b/>
                <w:sz w:val="20"/>
                <w:szCs w:val="20"/>
              </w:rPr>
            </w:pPr>
            <w:r w:rsidRPr="006E3ED8">
              <w:rPr>
                <w:rFonts w:ascii="Arial" w:hAnsi="Arial" w:cs="Arial"/>
                <w:b/>
                <w:sz w:val="20"/>
                <w:szCs w:val="20"/>
              </w:rPr>
              <w:t>Activity B: Identification, engagement and assessment of the person at risk of suicide.</w:t>
            </w:r>
          </w:p>
          <w:p w14:paraId="49714AF5" w14:textId="77777777" w:rsidR="008340E3" w:rsidRPr="004B0A81" w:rsidRDefault="0008303A" w:rsidP="00323E20">
            <w:pPr>
              <w:pStyle w:val="Body"/>
              <w:numPr>
                <w:ilvl w:val="0"/>
                <w:numId w:val="17"/>
              </w:numPr>
              <w:spacing w:before="60" w:after="60" w:line="276" w:lineRule="auto"/>
              <w:ind w:left="0"/>
              <w:rPr>
                <w:rFonts w:cs="Arial"/>
                <w:sz w:val="20"/>
                <w:szCs w:val="20"/>
              </w:rPr>
            </w:pPr>
            <w:r w:rsidRPr="004B0A81">
              <w:rPr>
                <w:rFonts w:cs="Arial"/>
                <w:sz w:val="20"/>
                <w:szCs w:val="20"/>
              </w:rPr>
              <w:t>This activity is intended to support you to:</w:t>
            </w:r>
            <w:r w:rsidR="00916132" w:rsidRPr="004B0A81">
              <w:rPr>
                <w:rFonts w:cs="Arial"/>
                <w:sz w:val="20"/>
                <w:szCs w:val="20"/>
              </w:rPr>
              <w:t xml:space="preserve"> </w:t>
            </w:r>
          </w:p>
          <w:p w14:paraId="208DF108" w14:textId="77777777" w:rsidR="008340E3" w:rsidRPr="004B0A81" w:rsidRDefault="008340E3" w:rsidP="00323E20">
            <w:pPr>
              <w:pStyle w:val="Body"/>
              <w:numPr>
                <w:ilvl w:val="0"/>
                <w:numId w:val="17"/>
              </w:numPr>
              <w:spacing w:before="60" w:after="60" w:line="276" w:lineRule="auto"/>
              <w:ind w:left="360"/>
              <w:rPr>
                <w:sz w:val="20"/>
                <w:szCs w:val="20"/>
              </w:rPr>
            </w:pPr>
            <w:r w:rsidRPr="004B0A81">
              <w:rPr>
                <w:sz w:val="20"/>
                <w:szCs w:val="20"/>
              </w:rPr>
              <w:t>Utilise existing knowledge and/or NSW Health training regarding working with people who may be suicidal to:</w:t>
            </w:r>
          </w:p>
          <w:p w14:paraId="00648598" w14:textId="77777777" w:rsidR="008340E3" w:rsidRPr="004B0A81" w:rsidRDefault="008340E3" w:rsidP="00323E20">
            <w:pPr>
              <w:pStyle w:val="Body"/>
              <w:numPr>
                <w:ilvl w:val="0"/>
                <w:numId w:val="17"/>
              </w:numPr>
              <w:spacing w:before="60" w:after="60" w:line="276" w:lineRule="auto"/>
              <w:ind w:left="360"/>
              <w:rPr>
                <w:sz w:val="20"/>
                <w:szCs w:val="20"/>
              </w:rPr>
            </w:pPr>
            <w:r w:rsidRPr="004B0A81">
              <w:rPr>
                <w:sz w:val="20"/>
                <w:szCs w:val="20"/>
              </w:rPr>
              <w:t>Identify and appropriately engage individuals who may be at risk of suicide.</w:t>
            </w:r>
          </w:p>
          <w:p w14:paraId="2B65D45A" w14:textId="77777777" w:rsidR="008340E3" w:rsidRPr="004B0A81" w:rsidRDefault="008340E3" w:rsidP="00323E20">
            <w:pPr>
              <w:pStyle w:val="Body"/>
              <w:numPr>
                <w:ilvl w:val="0"/>
                <w:numId w:val="17"/>
              </w:numPr>
              <w:spacing w:before="60" w:after="60" w:line="276" w:lineRule="auto"/>
              <w:ind w:left="360"/>
              <w:rPr>
                <w:sz w:val="20"/>
                <w:szCs w:val="20"/>
              </w:rPr>
            </w:pPr>
            <w:r w:rsidRPr="004B0A81">
              <w:rPr>
                <w:sz w:val="20"/>
                <w:szCs w:val="20"/>
              </w:rPr>
              <w:t>Participate in assessments of people may be at risk of suicide in a manner consistent with your role.</w:t>
            </w:r>
          </w:p>
          <w:p w14:paraId="3B833D65" w14:textId="77777777" w:rsidR="00916132" w:rsidRPr="00AF0385" w:rsidRDefault="00916132" w:rsidP="00323E20">
            <w:pPr>
              <w:pStyle w:val="Body"/>
              <w:spacing w:before="60" w:after="60" w:line="276" w:lineRule="auto"/>
              <w:rPr>
                <w:rFonts w:cs="Arial"/>
                <w:b/>
                <w:bCs/>
                <w:iCs/>
                <w:sz w:val="20"/>
                <w:szCs w:val="20"/>
              </w:rPr>
            </w:pPr>
          </w:p>
          <w:p w14:paraId="3EFDE195" w14:textId="5223A53D" w:rsidR="0008303A" w:rsidRPr="006E3ED8" w:rsidRDefault="0008303A" w:rsidP="00323E20">
            <w:pPr>
              <w:spacing w:before="60" w:after="60"/>
              <w:rPr>
                <w:rFonts w:ascii="Arial" w:hAnsi="Arial" w:cs="Arial"/>
                <w:b/>
                <w:sz w:val="20"/>
                <w:szCs w:val="20"/>
              </w:rPr>
            </w:pPr>
            <w:r w:rsidRPr="006E3ED8">
              <w:rPr>
                <w:rFonts w:ascii="Arial" w:hAnsi="Arial" w:cs="Arial"/>
                <w:b/>
                <w:sz w:val="20"/>
                <w:szCs w:val="20"/>
              </w:rPr>
              <w:t>Activity C: Creating a formulation and plan for the person at risk of suicide.</w:t>
            </w:r>
          </w:p>
          <w:p w14:paraId="18D3A1B8" w14:textId="77777777" w:rsidR="0008303A" w:rsidRPr="00AF0385" w:rsidRDefault="0008303A" w:rsidP="00323E20">
            <w:pPr>
              <w:spacing w:before="60" w:after="60" w:line="240" w:lineRule="auto"/>
              <w:rPr>
                <w:rFonts w:ascii="Arial" w:hAnsi="Arial" w:cs="Arial"/>
                <w:sz w:val="20"/>
                <w:szCs w:val="20"/>
              </w:rPr>
            </w:pPr>
            <w:r w:rsidRPr="00AF0385">
              <w:rPr>
                <w:rFonts w:ascii="Arial" w:hAnsi="Arial" w:cs="Arial"/>
                <w:sz w:val="20"/>
                <w:szCs w:val="20"/>
              </w:rPr>
              <w:t>This activity is intended to support you to:</w:t>
            </w:r>
          </w:p>
          <w:p w14:paraId="6479CF88" w14:textId="77777777" w:rsidR="00916132" w:rsidRPr="00AF0385" w:rsidRDefault="00916132" w:rsidP="00323E20">
            <w:pPr>
              <w:pStyle w:val="Body"/>
              <w:numPr>
                <w:ilvl w:val="0"/>
                <w:numId w:val="18"/>
              </w:numPr>
              <w:spacing w:before="60" w:after="60" w:line="276" w:lineRule="auto"/>
              <w:ind w:left="360"/>
              <w:rPr>
                <w:rFonts w:cs="Arial"/>
                <w:sz w:val="20"/>
                <w:szCs w:val="20"/>
              </w:rPr>
            </w:pPr>
            <w:r w:rsidRPr="00AF0385">
              <w:rPr>
                <w:rFonts w:cs="Arial"/>
                <w:sz w:val="20"/>
                <w:szCs w:val="20"/>
              </w:rPr>
              <w:t>Understand the process of developing a formulation, care and safety plan for the person experiencing suicidal thoughts.</w:t>
            </w:r>
          </w:p>
          <w:p w14:paraId="301B7CC8" w14:textId="77777777" w:rsidR="00916132" w:rsidRPr="00AF0385" w:rsidRDefault="00916132" w:rsidP="00323E20">
            <w:pPr>
              <w:pStyle w:val="Body"/>
              <w:numPr>
                <w:ilvl w:val="0"/>
                <w:numId w:val="18"/>
              </w:numPr>
              <w:spacing w:before="60" w:after="60" w:line="276" w:lineRule="auto"/>
              <w:ind w:left="360"/>
              <w:rPr>
                <w:rFonts w:cs="Arial"/>
                <w:sz w:val="20"/>
                <w:szCs w:val="20"/>
              </w:rPr>
            </w:pPr>
            <w:r w:rsidRPr="00AF0385">
              <w:rPr>
                <w:rFonts w:cs="Arial"/>
                <w:sz w:val="20"/>
                <w:szCs w:val="20"/>
              </w:rPr>
              <w:t>Explore the application of these processes within your workplace.</w:t>
            </w:r>
          </w:p>
          <w:p w14:paraId="3C86E748" w14:textId="77777777" w:rsidR="0008303A" w:rsidRPr="00AF0385" w:rsidRDefault="0008303A" w:rsidP="00712397">
            <w:pPr>
              <w:spacing w:before="60" w:after="60"/>
              <w:rPr>
                <w:rFonts w:ascii="Arial" w:hAnsi="Arial" w:cs="Arial"/>
                <w:sz w:val="20"/>
                <w:szCs w:val="20"/>
              </w:rPr>
            </w:pPr>
          </w:p>
          <w:p w14:paraId="2CC3EECA" w14:textId="77777777" w:rsidR="0008303A" w:rsidRPr="00AF0385" w:rsidRDefault="0008303A" w:rsidP="00712397">
            <w:pPr>
              <w:spacing w:before="60" w:after="60"/>
              <w:rPr>
                <w:rFonts w:ascii="Arial" w:hAnsi="Arial" w:cs="Arial"/>
                <w:bCs/>
                <w:sz w:val="20"/>
                <w:szCs w:val="20"/>
              </w:rPr>
            </w:pPr>
            <w:r w:rsidRPr="00AF0385">
              <w:rPr>
                <w:rFonts w:ascii="Arial" w:hAnsi="Arial" w:cs="Arial"/>
                <w:bCs/>
                <w:sz w:val="20"/>
                <w:szCs w:val="20"/>
              </w:rPr>
              <w:br w:type="page"/>
            </w:r>
          </w:p>
          <w:p w14:paraId="53C77CD0" w14:textId="77777777" w:rsidR="0008303A" w:rsidRPr="00AF0385" w:rsidRDefault="0008303A" w:rsidP="00712397">
            <w:pPr>
              <w:spacing w:before="60" w:after="60" w:line="240" w:lineRule="auto"/>
              <w:rPr>
                <w:rFonts w:ascii="Arial" w:hAnsi="Arial" w:cs="Arial"/>
                <w:sz w:val="20"/>
                <w:szCs w:val="20"/>
              </w:rPr>
            </w:pPr>
          </w:p>
          <w:p w14:paraId="3C7EDBA0" w14:textId="77777777" w:rsidR="00524EF7" w:rsidRPr="00AF0385" w:rsidRDefault="00524EF7" w:rsidP="00712397">
            <w:pPr>
              <w:pStyle w:val="Body"/>
              <w:spacing w:before="60" w:after="60" w:line="240" w:lineRule="auto"/>
              <w:rPr>
                <w:rFonts w:cs="Arial"/>
                <w:b/>
                <w:sz w:val="20"/>
                <w:szCs w:val="20"/>
              </w:rPr>
            </w:pPr>
          </w:p>
          <w:p w14:paraId="1A6CF0B8" w14:textId="09EFC6C5" w:rsidR="000D51D5" w:rsidRPr="00AF0385" w:rsidRDefault="00524EF7" w:rsidP="00712397">
            <w:pPr>
              <w:pStyle w:val="Body"/>
              <w:spacing w:before="60" w:after="60" w:line="240" w:lineRule="auto"/>
              <w:rPr>
                <w:rFonts w:cs="Arial"/>
                <w:sz w:val="20"/>
                <w:szCs w:val="20"/>
              </w:rPr>
            </w:pPr>
            <w:r w:rsidRPr="00AF0385">
              <w:rPr>
                <w:rFonts w:cs="Arial"/>
                <w:sz w:val="20"/>
                <w:szCs w:val="20"/>
              </w:rPr>
              <w:t xml:space="preserve"> </w:t>
            </w:r>
          </w:p>
        </w:tc>
        <w:tc>
          <w:tcPr>
            <w:tcW w:w="5775" w:type="dxa"/>
          </w:tcPr>
          <w:p w14:paraId="4EB53DFF" w14:textId="77777777" w:rsidR="0008303A" w:rsidRPr="00AF0385" w:rsidRDefault="00524EF7" w:rsidP="00323E20">
            <w:pPr>
              <w:spacing w:before="60" w:after="60"/>
              <w:contextualSpacing/>
              <w:rPr>
                <w:rFonts w:ascii="Arial" w:hAnsi="Arial" w:cs="Arial"/>
                <w:b/>
                <w:bCs/>
                <w:sz w:val="20"/>
                <w:szCs w:val="20"/>
              </w:rPr>
            </w:pPr>
            <w:r w:rsidRPr="00AF0385">
              <w:rPr>
                <w:rFonts w:ascii="Arial" w:hAnsi="Arial" w:cs="Arial"/>
                <w:b/>
                <w:sz w:val="20"/>
                <w:szCs w:val="20"/>
              </w:rPr>
              <w:t>Video Resources</w:t>
            </w:r>
            <w:r w:rsidR="0008303A" w:rsidRPr="00AF0385">
              <w:rPr>
                <w:rFonts w:ascii="Arial" w:hAnsi="Arial" w:cs="Arial"/>
                <w:b/>
                <w:sz w:val="20"/>
                <w:szCs w:val="20"/>
              </w:rPr>
              <w:t xml:space="preserve"> </w:t>
            </w:r>
          </w:p>
          <w:p w14:paraId="57868AB0" w14:textId="2D840AC4" w:rsidR="0008303A" w:rsidRDefault="0008303A" w:rsidP="00323E20">
            <w:pPr>
              <w:pStyle w:val="ListParagraph"/>
              <w:numPr>
                <w:ilvl w:val="0"/>
                <w:numId w:val="16"/>
              </w:numPr>
              <w:spacing w:before="60" w:after="60"/>
              <w:ind w:left="0"/>
              <w:contextualSpacing/>
              <w:rPr>
                <w:rFonts w:ascii="Arial" w:hAnsi="Arial" w:cs="Arial"/>
                <w:b/>
                <w:sz w:val="20"/>
                <w:szCs w:val="20"/>
              </w:rPr>
            </w:pPr>
            <w:r w:rsidRPr="00C03237">
              <w:rPr>
                <w:rFonts w:ascii="Arial" w:hAnsi="Arial" w:cs="Arial"/>
                <w:b/>
                <w:sz w:val="20"/>
                <w:szCs w:val="20"/>
              </w:rPr>
              <w:t>Part 1: Delivering Safer Care - Your Role in Zero Suicides.</w:t>
            </w:r>
          </w:p>
          <w:p w14:paraId="0F55F45A" w14:textId="4971DF1C" w:rsidR="003979E6" w:rsidRPr="00CF3B95" w:rsidRDefault="003979E6" w:rsidP="00323E20">
            <w:pPr>
              <w:pStyle w:val="ListParagraph"/>
              <w:numPr>
                <w:ilvl w:val="0"/>
                <w:numId w:val="16"/>
              </w:numPr>
              <w:spacing w:before="60" w:after="60"/>
              <w:ind w:left="0"/>
              <w:contextualSpacing/>
              <w:rPr>
                <w:rFonts w:ascii="Arial" w:hAnsi="Arial" w:cs="Arial"/>
                <w:b/>
                <w:sz w:val="20"/>
                <w:szCs w:val="20"/>
              </w:rPr>
            </w:pPr>
            <w:r w:rsidRPr="00CF3B95">
              <w:rPr>
                <w:rFonts w:ascii="Arial" w:hAnsi="Arial" w:cs="Arial"/>
                <w:bCs/>
                <w:sz w:val="20"/>
                <w:szCs w:val="20"/>
              </w:rPr>
              <w:t xml:space="preserve">This video </w:t>
            </w:r>
            <w:r w:rsidR="003229A3" w:rsidRPr="00CF3B95">
              <w:rPr>
                <w:rFonts w:ascii="Arial" w:hAnsi="Arial" w:cs="Arial"/>
                <w:bCs/>
                <w:sz w:val="20"/>
                <w:szCs w:val="20"/>
              </w:rPr>
              <w:t xml:space="preserve">explores enhancing your understanding of your role </w:t>
            </w:r>
            <w:r w:rsidR="006F040B" w:rsidRPr="00CF3B95">
              <w:rPr>
                <w:rFonts w:ascii="Arial" w:hAnsi="Arial" w:cs="Arial"/>
                <w:bCs/>
                <w:sz w:val="20"/>
                <w:szCs w:val="20"/>
              </w:rPr>
              <w:t>in working with</w:t>
            </w:r>
            <w:r w:rsidR="003229A3" w:rsidRPr="00CF3B95">
              <w:rPr>
                <w:rFonts w:ascii="Arial" w:hAnsi="Arial" w:cs="Arial"/>
                <w:bCs/>
                <w:sz w:val="20"/>
                <w:szCs w:val="20"/>
              </w:rPr>
              <w:t xml:space="preserve"> people at risk of suicide and how to access support and guidance.</w:t>
            </w:r>
          </w:p>
          <w:p w14:paraId="30890A71" w14:textId="77777777" w:rsidR="00CF3B95" w:rsidRPr="00CF3B95" w:rsidRDefault="00CF3B95" w:rsidP="00323E20">
            <w:pPr>
              <w:pStyle w:val="ListParagraph"/>
              <w:numPr>
                <w:ilvl w:val="0"/>
                <w:numId w:val="16"/>
              </w:numPr>
              <w:spacing w:before="60" w:after="60"/>
              <w:ind w:left="0"/>
              <w:contextualSpacing/>
              <w:rPr>
                <w:rFonts w:ascii="Arial" w:hAnsi="Arial" w:cs="Arial"/>
                <w:b/>
                <w:sz w:val="20"/>
                <w:szCs w:val="20"/>
              </w:rPr>
            </w:pPr>
          </w:p>
          <w:p w14:paraId="1E6E7A23" w14:textId="12F2DE9A" w:rsidR="00524EF7" w:rsidRPr="00AF0385" w:rsidRDefault="00524EF7" w:rsidP="00323E20">
            <w:pPr>
              <w:spacing w:before="60" w:after="60" w:line="240" w:lineRule="auto"/>
              <w:rPr>
                <w:rFonts w:ascii="Arial" w:hAnsi="Arial" w:cs="Arial"/>
                <w:b/>
                <w:sz w:val="20"/>
                <w:szCs w:val="20"/>
              </w:rPr>
            </w:pPr>
            <w:r w:rsidRPr="00AF0385">
              <w:rPr>
                <w:rFonts w:ascii="Arial" w:hAnsi="Arial" w:cs="Arial"/>
                <w:b/>
                <w:sz w:val="20"/>
                <w:szCs w:val="20"/>
              </w:rPr>
              <w:t>eLearning Modules</w:t>
            </w:r>
          </w:p>
          <w:p w14:paraId="0A526F00" w14:textId="061D5806" w:rsidR="00916132" w:rsidRPr="00AF0385" w:rsidRDefault="00916132" w:rsidP="00323E20">
            <w:pPr>
              <w:spacing w:before="60" w:after="60" w:line="240" w:lineRule="auto"/>
              <w:rPr>
                <w:rFonts w:ascii="Arial" w:hAnsi="Arial" w:cs="Arial"/>
                <w:b/>
                <w:sz w:val="20"/>
                <w:szCs w:val="20"/>
              </w:rPr>
            </w:pPr>
            <w:proofErr w:type="spellStart"/>
            <w:r w:rsidRPr="00C03237">
              <w:rPr>
                <w:rStyle w:val="Hyperlink"/>
                <w:rFonts w:cs="Arial"/>
                <w:b/>
                <w:color w:val="auto"/>
                <w:sz w:val="20"/>
                <w:szCs w:val="20"/>
                <w:u w:val="none"/>
              </w:rPr>
              <w:t>MHPiP</w:t>
            </w:r>
            <w:proofErr w:type="spellEnd"/>
            <w:r w:rsidRPr="00C03237">
              <w:rPr>
                <w:rStyle w:val="Hyperlink"/>
                <w:rFonts w:cs="Arial"/>
                <w:b/>
                <w:color w:val="auto"/>
                <w:sz w:val="20"/>
                <w:szCs w:val="20"/>
                <w:u w:val="none"/>
              </w:rPr>
              <w:t xml:space="preserve"> Learning Pathway 1:</w:t>
            </w:r>
            <w:r w:rsidRPr="00AF0385">
              <w:rPr>
                <w:rStyle w:val="Hyperlink"/>
                <w:rFonts w:cs="Arial"/>
                <w:bCs/>
                <w:color w:val="auto"/>
                <w:sz w:val="20"/>
                <w:szCs w:val="20"/>
                <w:u w:val="none"/>
              </w:rPr>
              <w:t xml:space="preserve"> Learning </w:t>
            </w:r>
            <w:r w:rsidR="00CF3B95">
              <w:rPr>
                <w:rStyle w:val="Hyperlink"/>
                <w:rFonts w:cs="Arial"/>
                <w:bCs/>
                <w:color w:val="auto"/>
                <w:sz w:val="20"/>
                <w:szCs w:val="20"/>
                <w:u w:val="none"/>
              </w:rPr>
              <w:t>Unit</w:t>
            </w:r>
            <w:r w:rsidRPr="00AF0385">
              <w:rPr>
                <w:rStyle w:val="Hyperlink"/>
                <w:rFonts w:cs="Arial"/>
                <w:bCs/>
                <w:color w:val="auto"/>
                <w:sz w:val="20"/>
                <w:szCs w:val="20"/>
                <w:u w:val="none"/>
              </w:rPr>
              <w:t xml:space="preserve"> 3 - </w:t>
            </w:r>
            <w:r w:rsidRPr="00AF0385">
              <w:rPr>
                <w:rFonts w:ascii="Arial" w:hAnsi="Arial" w:cs="Arial"/>
                <w:sz w:val="20"/>
                <w:szCs w:val="20"/>
              </w:rPr>
              <w:t>My Legal Responsibilities</w:t>
            </w:r>
          </w:p>
          <w:p w14:paraId="0F505AF9" w14:textId="77777777" w:rsidR="00524EF7" w:rsidRPr="00AF0385" w:rsidRDefault="00524EF7" w:rsidP="00323E20">
            <w:pPr>
              <w:spacing w:before="60" w:after="60" w:line="240" w:lineRule="auto"/>
              <w:rPr>
                <w:rFonts w:ascii="Arial" w:hAnsi="Arial" w:cs="Arial"/>
                <w:b/>
                <w:sz w:val="20"/>
                <w:szCs w:val="20"/>
              </w:rPr>
            </w:pPr>
          </w:p>
          <w:p w14:paraId="531BBFC6" w14:textId="77777777" w:rsidR="00524EF7" w:rsidRPr="00AF0385" w:rsidRDefault="00524EF7" w:rsidP="00323E20">
            <w:pPr>
              <w:spacing w:before="60" w:after="60" w:line="240" w:lineRule="auto"/>
              <w:rPr>
                <w:rFonts w:ascii="Arial" w:hAnsi="Arial" w:cs="Arial"/>
                <w:b/>
                <w:sz w:val="20"/>
                <w:szCs w:val="20"/>
              </w:rPr>
            </w:pPr>
            <w:r w:rsidRPr="00AF0385">
              <w:rPr>
                <w:rFonts w:ascii="Arial" w:hAnsi="Arial" w:cs="Arial"/>
                <w:b/>
                <w:sz w:val="20"/>
                <w:szCs w:val="20"/>
              </w:rPr>
              <w:t>Read:</w:t>
            </w:r>
          </w:p>
          <w:p w14:paraId="15733490" w14:textId="0727EBD2" w:rsidR="008340E3" w:rsidRDefault="0008303A" w:rsidP="00323E20">
            <w:pPr>
              <w:pStyle w:val="Body"/>
              <w:numPr>
                <w:ilvl w:val="0"/>
                <w:numId w:val="9"/>
              </w:numPr>
              <w:spacing w:before="60" w:after="60" w:line="276" w:lineRule="auto"/>
              <w:ind w:left="360"/>
              <w:rPr>
                <w:rFonts w:cs="Arial"/>
                <w:i/>
                <w:sz w:val="20"/>
                <w:szCs w:val="20"/>
              </w:rPr>
            </w:pPr>
            <w:r w:rsidRPr="00AF0385">
              <w:rPr>
                <w:rFonts w:cs="Arial"/>
                <w:sz w:val="20"/>
                <w:szCs w:val="20"/>
              </w:rPr>
              <w:t xml:space="preserve">Appendix 1, Extracts from </w:t>
            </w:r>
            <w:r w:rsidRPr="00AF0385">
              <w:rPr>
                <w:rFonts w:cs="Arial"/>
                <w:i/>
                <w:sz w:val="20"/>
                <w:szCs w:val="20"/>
              </w:rPr>
              <w:t>Strategic Framework for Suicide Prevention in NSW 2018–2023</w:t>
            </w:r>
          </w:p>
          <w:p w14:paraId="793BE6D6" w14:textId="0C939977" w:rsidR="00916132" w:rsidRPr="008340E3" w:rsidRDefault="00B81DD2" w:rsidP="00323E20">
            <w:pPr>
              <w:pStyle w:val="Body"/>
              <w:numPr>
                <w:ilvl w:val="0"/>
                <w:numId w:val="9"/>
              </w:numPr>
              <w:spacing w:before="60" w:after="60" w:line="276" w:lineRule="auto"/>
              <w:ind w:left="360"/>
              <w:rPr>
                <w:rFonts w:cs="Arial"/>
                <w:i/>
                <w:sz w:val="20"/>
                <w:szCs w:val="20"/>
              </w:rPr>
            </w:pPr>
            <w:hyperlink r:id="rId16" w:history="1">
              <w:r w:rsidR="0008303A" w:rsidRPr="008340E3">
                <w:rPr>
                  <w:rStyle w:val="Hyperlink"/>
                  <w:rFonts w:cs="Arial"/>
                  <w:bCs/>
                  <w:sz w:val="20"/>
                  <w:szCs w:val="20"/>
                </w:rPr>
                <w:t>Manual of Resources for Aboriginal and Torres Strait Islanders</w:t>
              </w:r>
            </w:hyperlink>
            <w:r w:rsidR="00F4059B" w:rsidRPr="008340E3">
              <w:rPr>
                <w:rStyle w:val="Hyperlink"/>
                <w:rFonts w:cs="Arial"/>
                <w:bCs/>
                <w:sz w:val="20"/>
                <w:szCs w:val="20"/>
              </w:rPr>
              <w:t xml:space="preserve"> </w:t>
            </w:r>
            <w:hyperlink r:id="rId17" w:history="1">
              <w:r w:rsidR="00916132" w:rsidRPr="008340E3">
                <w:rPr>
                  <w:rStyle w:val="Hyperlink"/>
                  <w:rFonts w:cs="Arial"/>
                  <w:sz w:val="20"/>
                  <w:szCs w:val="20"/>
                </w:rPr>
                <w:t>Suicide Prevention and Recovery Guide: A resource for mental health professionals</w:t>
              </w:r>
            </w:hyperlink>
          </w:p>
          <w:p w14:paraId="2295BE9E" w14:textId="77777777" w:rsidR="00A07B9B" w:rsidRPr="00A07B9B" w:rsidRDefault="00916132" w:rsidP="00323E20">
            <w:pPr>
              <w:pStyle w:val="ListParagraph"/>
              <w:numPr>
                <w:ilvl w:val="0"/>
                <w:numId w:val="9"/>
              </w:numPr>
              <w:spacing w:before="60" w:after="60" w:line="276" w:lineRule="auto"/>
              <w:ind w:left="360"/>
              <w:contextualSpacing/>
              <w:rPr>
                <w:rFonts w:ascii="Arial" w:hAnsi="Arial" w:cs="Arial"/>
                <w:b/>
                <w:bCs/>
                <w:sz w:val="20"/>
                <w:szCs w:val="20"/>
                <w:u w:val="single"/>
              </w:rPr>
            </w:pPr>
            <w:r w:rsidRPr="00AF0385">
              <w:rPr>
                <w:rFonts w:ascii="Arial" w:hAnsi="Arial" w:cs="Arial"/>
                <w:iCs/>
                <w:sz w:val="20"/>
                <w:szCs w:val="20"/>
              </w:rPr>
              <w:t>Minimising patient harm Predicting, preventing and managing self-harm and suicide</w:t>
            </w:r>
          </w:p>
          <w:p w14:paraId="0A13A558" w14:textId="6DAD0B41" w:rsidR="00916132" w:rsidRPr="00AF0385" w:rsidRDefault="00B81DD2" w:rsidP="00323E20">
            <w:pPr>
              <w:pStyle w:val="ListParagraph"/>
              <w:spacing w:before="60" w:after="60" w:line="276" w:lineRule="auto"/>
              <w:ind w:left="360"/>
              <w:contextualSpacing/>
              <w:rPr>
                <w:rFonts w:ascii="Arial" w:hAnsi="Arial" w:cs="Arial"/>
                <w:b/>
                <w:bCs/>
                <w:sz w:val="20"/>
                <w:szCs w:val="20"/>
                <w:u w:val="single"/>
              </w:rPr>
            </w:pPr>
            <w:hyperlink r:id="rId18" w:history="1">
              <w:r w:rsidR="00916132" w:rsidRPr="00B86837">
                <w:rPr>
                  <w:rStyle w:val="Hyperlink"/>
                  <w:rFonts w:cs="Arial"/>
                  <w:sz w:val="20"/>
                  <w:szCs w:val="20"/>
                </w:rPr>
                <w:t>National Safety and Quality - User Guide for Health Services Providing Care for People with Mental Health Issues P67-72</w:t>
              </w:r>
            </w:hyperlink>
          </w:p>
          <w:p w14:paraId="2EBACF5A" w14:textId="77777777" w:rsidR="00916132" w:rsidRPr="00AF0385" w:rsidRDefault="00B81DD2" w:rsidP="00323E20">
            <w:pPr>
              <w:pStyle w:val="ListParagraph"/>
              <w:numPr>
                <w:ilvl w:val="0"/>
                <w:numId w:val="9"/>
              </w:numPr>
              <w:spacing w:before="60" w:after="60" w:line="276" w:lineRule="auto"/>
              <w:ind w:left="360"/>
              <w:contextualSpacing/>
              <w:rPr>
                <w:rFonts w:ascii="Arial" w:hAnsi="Arial" w:cs="Arial"/>
                <w:sz w:val="20"/>
                <w:szCs w:val="20"/>
              </w:rPr>
            </w:pPr>
            <w:hyperlink r:id="rId19" w:history="1">
              <w:r w:rsidR="00916132" w:rsidRPr="00AF0385">
                <w:rPr>
                  <w:rStyle w:val="Hyperlink"/>
                  <w:rFonts w:cs="Arial"/>
                  <w:sz w:val="20"/>
                  <w:szCs w:val="20"/>
                </w:rPr>
                <w:t>Zero suicide healthcare training directory to support staff in-mental health services</w:t>
              </w:r>
            </w:hyperlink>
          </w:p>
          <w:p w14:paraId="06210B03" w14:textId="4FB173E1" w:rsidR="0008303A" w:rsidRPr="00AF0385" w:rsidRDefault="0008303A" w:rsidP="00712397">
            <w:pPr>
              <w:pStyle w:val="Body"/>
              <w:spacing w:before="60" w:after="60" w:line="276" w:lineRule="auto"/>
              <w:jc w:val="both"/>
              <w:rPr>
                <w:rStyle w:val="Hyperlink"/>
                <w:rFonts w:cs="Arial"/>
                <w:bCs/>
                <w:color w:val="auto"/>
                <w:sz w:val="20"/>
                <w:szCs w:val="20"/>
                <w:u w:val="none"/>
              </w:rPr>
            </w:pPr>
          </w:p>
          <w:p w14:paraId="770648D9" w14:textId="77777777" w:rsidR="00916132" w:rsidRPr="00AF0385" w:rsidRDefault="00916132" w:rsidP="00712397">
            <w:pPr>
              <w:pStyle w:val="Body"/>
              <w:spacing w:before="60" w:after="60" w:line="276" w:lineRule="auto"/>
              <w:jc w:val="both"/>
              <w:rPr>
                <w:rFonts w:cs="Arial"/>
                <w:bCs/>
                <w:sz w:val="20"/>
                <w:szCs w:val="20"/>
              </w:rPr>
            </w:pPr>
          </w:p>
          <w:p w14:paraId="605B7651" w14:textId="0FC35189" w:rsidR="0008303A" w:rsidRPr="00AF0385" w:rsidRDefault="0008303A" w:rsidP="00712397">
            <w:pPr>
              <w:spacing w:before="60" w:after="60" w:line="240" w:lineRule="auto"/>
              <w:rPr>
                <w:rFonts w:ascii="Arial" w:hAnsi="Arial" w:cs="Arial"/>
                <w:bCs/>
                <w:sz w:val="20"/>
                <w:szCs w:val="20"/>
              </w:rPr>
            </w:pPr>
          </w:p>
        </w:tc>
      </w:tr>
      <w:tr w:rsidR="00551D8D" w:rsidRPr="00AF0385" w14:paraId="1EB1C0EA" w14:textId="77777777" w:rsidTr="00712397">
        <w:trPr>
          <w:trHeight w:val="1064"/>
        </w:trPr>
        <w:tc>
          <w:tcPr>
            <w:tcW w:w="1980" w:type="dxa"/>
          </w:tcPr>
          <w:p w14:paraId="6D61515F" w14:textId="121A319C" w:rsidR="00551D8D" w:rsidRPr="00AF0385" w:rsidRDefault="00524EF7" w:rsidP="00712397">
            <w:pPr>
              <w:spacing w:after="80" w:line="240" w:lineRule="auto"/>
              <w:rPr>
                <w:rFonts w:ascii="Arial" w:hAnsi="Arial" w:cs="Arial"/>
                <w:b/>
                <w:sz w:val="20"/>
                <w:szCs w:val="20"/>
              </w:rPr>
            </w:pPr>
            <w:bookmarkStart w:id="6" w:name="_Hlk82092448"/>
            <w:r w:rsidRPr="00AF0385">
              <w:rPr>
                <w:rFonts w:ascii="Arial" w:hAnsi="Arial" w:cs="Arial"/>
                <w:b/>
                <w:sz w:val="20"/>
                <w:szCs w:val="20"/>
              </w:rPr>
              <w:t>4.5 Evidence Based Mental Health Practice-Social and Family Interventions</w:t>
            </w:r>
            <w:bookmarkEnd w:id="6"/>
          </w:p>
        </w:tc>
        <w:tc>
          <w:tcPr>
            <w:tcW w:w="4111" w:type="dxa"/>
          </w:tcPr>
          <w:p w14:paraId="1072CF0C" w14:textId="1BA0B810" w:rsidR="00C14B0E" w:rsidRPr="00AF0385" w:rsidRDefault="00C14B0E" w:rsidP="00712397">
            <w:pPr>
              <w:pStyle w:val="Body"/>
              <w:spacing w:before="60" w:after="60" w:line="240" w:lineRule="auto"/>
              <w:rPr>
                <w:rFonts w:cs="Arial"/>
                <w:bCs/>
                <w:sz w:val="20"/>
                <w:szCs w:val="20"/>
              </w:rPr>
            </w:pPr>
            <w:r w:rsidRPr="00AF0385">
              <w:rPr>
                <w:rFonts w:cs="Arial"/>
                <w:bCs/>
                <w:sz w:val="20"/>
                <w:szCs w:val="20"/>
              </w:rPr>
              <w:t xml:space="preserve">The </w:t>
            </w:r>
            <w:r w:rsidR="00095B3D" w:rsidRPr="00AF0385">
              <w:rPr>
                <w:rFonts w:cs="Arial"/>
                <w:bCs/>
                <w:sz w:val="20"/>
                <w:szCs w:val="20"/>
              </w:rPr>
              <w:t>Evidence based mental health practice – social and family interventions is intended to support you in developing skills in supporting individuals experiencing mental il health in accessing and engaging with family and social networks. It works with the principles of recovery to provide you with a wholistic approach to care.</w:t>
            </w:r>
          </w:p>
          <w:p w14:paraId="25B354D3" w14:textId="77777777" w:rsidR="007818EB" w:rsidRPr="00AF0385" w:rsidRDefault="007818EB" w:rsidP="00712397">
            <w:pPr>
              <w:spacing w:before="60" w:after="60" w:line="240" w:lineRule="auto"/>
              <w:rPr>
                <w:rFonts w:ascii="Arial" w:hAnsi="Arial" w:cs="Arial"/>
                <w:bCs/>
                <w:sz w:val="20"/>
                <w:szCs w:val="20"/>
              </w:rPr>
            </w:pPr>
          </w:p>
          <w:p w14:paraId="2E6CBC91" w14:textId="77777777" w:rsidR="00551D8D" w:rsidRPr="00AF0385" w:rsidRDefault="00C14B0E" w:rsidP="00712397">
            <w:pPr>
              <w:spacing w:before="60" w:after="60" w:line="240" w:lineRule="auto"/>
              <w:rPr>
                <w:rFonts w:ascii="Arial" w:hAnsi="Arial" w:cs="Arial"/>
                <w:bCs/>
                <w:sz w:val="20"/>
                <w:szCs w:val="20"/>
              </w:rPr>
            </w:pPr>
            <w:r w:rsidRPr="00AF0385">
              <w:rPr>
                <w:rFonts w:ascii="Arial" w:hAnsi="Arial" w:cs="Arial"/>
                <w:bCs/>
                <w:sz w:val="20"/>
                <w:szCs w:val="20"/>
              </w:rPr>
              <w:t>This learning unit is intended to support you to enhance your capability to consistently</w:t>
            </w:r>
            <w:r w:rsidR="00ED28E3" w:rsidRPr="00AF0385">
              <w:rPr>
                <w:rFonts w:ascii="Arial" w:hAnsi="Arial" w:cs="Arial"/>
                <w:bCs/>
                <w:sz w:val="20"/>
                <w:szCs w:val="20"/>
              </w:rPr>
              <w:t>:</w:t>
            </w:r>
          </w:p>
          <w:p w14:paraId="1C8AE204" w14:textId="77777777" w:rsidR="0041362F" w:rsidRPr="00D4561A" w:rsidRDefault="0041362F" w:rsidP="0084424F">
            <w:pPr>
              <w:pStyle w:val="ListParagraph"/>
              <w:numPr>
                <w:ilvl w:val="0"/>
                <w:numId w:val="37"/>
              </w:numPr>
              <w:spacing w:before="60" w:after="60"/>
              <w:contextualSpacing/>
              <w:rPr>
                <w:rFonts w:ascii="Arial" w:hAnsi="Arial" w:cs="Arial"/>
                <w:sz w:val="20"/>
                <w:szCs w:val="20"/>
              </w:rPr>
            </w:pPr>
            <w:r w:rsidRPr="00D4561A">
              <w:rPr>
                <w:rFonts w:ascii="Arial" w:hAnsi="Arial" w:cs="Arial"/>
                <w:sz w:val="20"/>
                <w:szCs w:val="20"/>
              </w:rPr>
              <w:t>Reflect and implement social and family interventions that will positively impact on mental health care in the workplace and improve mental health outcomes.</w:t>
            </w:r>
          </w:p>
          <w:p w14:paraId="170D770B" w14:textId="77777777" w:rsidR="0041362F" w:rsidRPr="00D4561A" w:rsidRDefault="0041362F" w:rsidP="0084424F">
            <w:pPr>
              <w:pStyle w:val="ListParagraph"/>
              <w:numPr>
                <w:ilvl w:val="0"/>
                <w:numId w:val="37"/>
              </w:numPr>
              <w:spacing w:before="60" w:after="60"/>
              <w:contextualSpacing/>
              <w:rPr>
                <w:rFonts w:ascii="Arial" w:hAnsi="Arial" w:cs="Arial"/>
                <w:sz w:val="20"/>
                <w:szCs w:val="20"/>
              </w:rPr>
            </w:pPr>
            <w:r w:rsidRPr="00D4561A">
              <w:rPr>
                <w:rFonts w:ascii="Arial" w:hAnsi="Arial" w:cs="Arial"/>
                <w:sz w:val="20"/>
                <w:szCs w:val="20"/>
              </w:rPr>
              <w:t>Recognise the role of social and family interventions and outcomes for the person experiencing mental ill health and carer/family.</w:t>
            </w:r>
          </w:p>
          <w:p w14:paraId="497BA298" w14:textId="79F1057E" w:rsidR="0041362F" w:rsidRPr="00AF0385" w:rsidRDefault="0041362F" w:rsidP="00712397">
            <w:pPr>
              <w:spacing w:before="60" w:after="60" w:line="240" w:lineRule="auto"/>
              <w:rPr>
                <w:rFonts w:ascii="Arial" w:hAnsi="Arial" w:cs="Arial"/>
                <w:sz w:val="20"/>
                <w:szCs w:val="20"/>
              </w:rPr>
            </w:pPr>
          </w:p>
        </w:tc>
        <w:tc>
          <w:tcPr>
            <w:tcW w:w="3260" w:type="dxa"/>
          </w:tcPr>
          <w:p w14:paraId="57187E0D" w14:textId="538A3E1A" w:rsidR="004D0D6F" w:rsidRPr="006E3ED8" w:rsidRDefault="00EE7EC6" w:rsidP="00323E20">
            <w:pPr>
              <w:pStyle w:val="Body"/>
              <w:spacing w:before="60" w:after="60" w:line="276" w:lineRule="auto"/>
              <w:rPr>
                <w:rFonts w:cs="Arial"/>
                <w:b/>
                <w:iCs/>
                <w:sz w:val="20"/>
                <w:szCs w:val="20"/>
              </w:rPr>
            </w:pPr>
            <w:r w:rsidRPr="006E3ED8">
              <w:rPr>
                <w:rFonts w:cs="Arial"/>
                <w:b/>
                <w:sz w:val="20"/>
                <w:szCs w:val="20"/>
              </w:rPr>
              <w:t>Activity A</w:t>
            </w:r>
            <w:r w:rsidRPr="006E3ED8">
              <w:rPr>
                <w:rFonts w:cs="Arial"/>
                <w:b/>
                <w:iCs/>
                <w:sz w:val="20"/>
                <w:szCs w:val="20"/>
              </w:rPr>
              <w:t>: Identifying family and social networks.</w:t>
            </w:r>
          </w:p>
          <w:p w14:paraId="29AAE89F" w14:textId="0068FF58" w:rsidR="00EE7EC6" w:rsidRPr="004D0D6F" w:rsidRDefault="00EE7EC6" w:rsidP="00323E20">
            <w:pPr>
              <w:pStyle w:val="Body"/>
              <w:spacing w:before="60" w:after="60" w:line="276" w:lineRule="auto"/>
              <w:rPr>
                <w:rFonts w:cs="Arial"/>
                <w:bCs/>
                <w:iCs/>
                <w:sz w:val="20"/>
                <w:szCs w:val="20"/>
              </w:rPr>
            </w:pPr>
            <w:r w:rsidRPr="00AF0385">
              <w:rPr>
                <w:rFonts w:cs="Arial"/>
                <w:sz w:val="20"/>
                <w:szCs w:val="20"/>
              </w:rPr>
              <w:t>This activity is intended to support you to:</w:t>
            </w:r>
          </w:p>
          <w:p w14:paraId="28A3CAB0" w14:textId="77777777" w:rsidR="00293BEA" w:rsidRPr="00AF0385" w:rsidRDefault="00293BEA" w:rsidP="00323E20">
            <w:pPr>
              <w:pStyle w:val="ListParagraph"/>
              <w:numPr>
                <w:ilvl w:val="0"/>
                <w:numId w:val="9"/>
              </w:numPr>
              <w:spacing w:before="60" w:after="60" w:line="276" w:lineRule="auto"/>
              <w:ind w:left="360"/>
              <w:contextualSpacing/>
              <w:rPr>
                <w:rFonts w:ascii="Arial" w:hAnsi="Arial" w:cs="Arial"/>
                <w:sz w:val="20"/>
                <w:szCs w:val="20"/>
              </w:rPr>
            </w:pPr>
            <w:r w:rsidRPr="00AF0385">
              <w:rPr>
                <w:rFonts w:ascii="Arial" w:hAnsi="Arial" w:cs="Arial"/>
                <w:sz w:val="20"/>
                <w:szCs w:val="20"/>
              </w:rPr>
              <w:t>Understand and apply evidence based and person-centred approaches to social and family interventions for people experiencing mental ill health.</w:t>
            </w:r>
          </w:p>
          <w:p w14:paraId="2EA37A23" w14:textId="77777777" w:rsidR="00293BEA" w:rsidRPr="00AF0385" w:rsidRDefault="00293BEA" w:rsidP="00323E20">
            <w:pPr>
              <w:pStyle w:val="ListParagraph"/>
              <w:numPr>
                <w:ilvl w:val="0"/>
                <w:numId w:val="9"/>
              </w:numPr>
              <w:spacing w:before="60" w:after="60" w:line="276" w:lineRule="auto"/>
              <w:ind w:left="360"/>
              <w:contextualSpacing/>
              <w:rPr>
                <w:rFonts w:ascii="Arial" w:hAnsi="Arial" w:cs="Arial"/>
                <w:sz w:val="20"/>
                <w:szCs w:val="20"/>
              </w:rPr>
            </w:pPr>
            <w:r w:rsidRPr="00AF0385">
              <w:rPr>
                <w:rFonts w:ascii="Arial" w:hAnsi="Arial" w:cs="Arial"/>
                <w:sz w:val="20"/>
                <w:szCs w:val="20"/>
              </w:rPr>
              <w:t>Understand review of social and family interventions and mental health outcomes.</w:t>
            </w:r>
          </w:p>
          <w:p w14:paraId="2564D749" w14:textId="50914D08" w:rsidR="00293BEA" w:rsidRPr="00AF0385" w:rsidRDefault="00293BEA" w:rsidP="00323E20">
            <w:pPr>
              <w:pStyle w:val="Body"/>
              <w:numPr>
                <w:ilvl w:val="0"/>
                <w:numId w:val="9"/>
              </w:numPr>
              <w:spacing w:before="60" w:after="60" w:line="240" w:lineRule="auto"/>
              <w:ind w:left="360"/>
              <w:rPr>
                <w:rFonts w:cs="Arial"/>
                <w:sz w:val="20"/>
                <w:szCs w:val="20"/>
              </w:rPr>
            </w:pPr>
            <w:r w:rsidRPr="00AF0385">
              <w:rPr>
                <w:rFonts w:cs="Arial"/>
                <w:sz w:val="20"/>
                <w:szCs w:val="20"/>
              </w:rPr>
              <w:t>Translate evidence based mental health practice with social and family interventions into practice</w:t>
            </w:r>
          </w:p>
          <w:p w14:paraId="6A2440A2" w14:textId="77777777" w:rsidR="00EE7EC6" w:rsidRPr="00AF0385" w:rsidRDefault="00EE7EC6" w:rsidP="00323E20">
            <w:pPr>
              <w:pStyle w:val="Body"/>
              <w:spacing w:before="60" w:after="60" w:line="276" w:lineRule="auto"/>
              <w:rPr>
                <w:rFonts w:cs="Arial"/>
                <w:b/>
                <w:iCs/>
                <w:sz w:val="20"/>
                <w:szCs w:val="20"/>
              </w:rPr>
            </w:pPr>
          </w:p>
          <w:p w14:paraId="265FE9FF" w14:textId="54334BC1" w:rsidR="00EE7EC6" w:rsidRDefault="00EE7EC6" w:rsidP="00323E20">
            <w:pPr>
              <w:pStyle w:val="Body"/>
              <w:spacing w:before="60" w:after="60" w:line="276" w:lineRule="auto"/>
              <w:rPr>
                <w:rFonts w:cs="Arial"/>
                <w:b/>
                <w:sz w:val="20"/>
                <w:szCs w:val="20"/>
              </w:rPr>
            </w:pPr>
            <w:r w:rsidRPr="006E3ED8">
              <w:rPr>
                <w:rFonts w:cs="Arial"/>
                <w:b/>
                <w:sz w:val="20"/>
                <w:szCs w:val="20"/>
              </w:rPr>
              <w:t>Activity B: Understanding your role in working with families.</w:t>
            </w:r>
          </w:p>
          <w:p w14:paraId="4EEE0C72" w14:textId="11EBF185" w:rsidR="0050514F" w:rsidRPr="0050514F" w:rsidRDefault="0050514F" w:rsidP="00323E20">
            <w:pPr>
              <w:pStyle w:val="Body"/>
              <w:spacing w:before="60" w:after="60" w:line="276" w:lineRule="auto"/>
              <w:rPr>
                <w:rFonts w:cs="Arial"/>
                <w:bCs/>
                <w:iCs/>
                <w:sz w:val="20"/>
                <w:szCs w:val="20"/>
              </w:rPr>
            </w:pPr>
            <w:r w:rsidRPr="00AF0385">
              <w:rPr>
                <w:rFonts w:cs="Arial"/>
                <w:sz w:val="20"/>
                <w:szCs w:val="20"/>
              </w:rPr>
              <w:t>This activity is intended to support you to:</w:t>
            </w:r>
          </w:p>
          <w:p w14:paraId="5263D8C8" w14:textId="77777777" w:rsidR="00293BEA" w:rsidRPr="00AF0385" w:rsidRDefault="00293BEA" w:rsidP="00323E20">
            <w:pPr>
              <w:pStyle w:val="Body"/>
              <w:numPr>
                <w:ilvl w:val="0"/>
                <w:numId w:val="32"/>
              </w:numPr>
              <w:spacing w:before="60" w:after="60" w:line="276" w:lineRule="auto"/>
              <w:rPr>
                <w:rFonts w:cs="Arial"/>
                <w:sz w:val="20"/>
                <w:szCs w:val="20"/>
              </w:rPr>
            </w:pPr>
            <w:r w:rsidRPr="00AF0385">
              <w:rPr>
                <w:rFonts w:cs="Arial"/>
                <w:sz w:val="20"/>
                <w:szCs w:val="20"/>
              </w:rPr>
              <w:t>Identify evidence-based interventions to support families and carers throughout the treatment and recovery of the person experiencing mental ill health.</w:t>
            </w:r>
          </w:p>
          <w:p w14:paraId="5B804925" w14:textId="77777777" w:rsidR="00293BEA" w:rsidRPr="00AF0385" w:rsidRDefault="00293BEA" w:rsidP="00323E20">
            <w:pPr>
              <w:pStyle w:val="Body"/>
              <w:numPr>
                <w:ilvl w:val="0"/>
                <w:numId w:val="32"/>
              </w:numPr>
              <w:spacing w:before="60" w:after="60" w:line="276" w:lineRule="auto"/>
              <w:rPr>
                <w:rFonts w:cs="Arial"/>
                <w:sz w:val="20"/>
                <w:szCs w:val="20"/>
              </w:rPr>
            </w:pPr>
            <w:r w:rsidRPr="00AF0385">
              <w:rPr>
                <w:rFonts w:cs="Arial"/>
                <w:sz w:val="20"/>
                <w:szCs w:val="20"/>
              </w:rPr>
              <w:t>Enhance your skills and knowledge in implementing practical family interventions.</w:t>
            </w:r>
          </w:p>
          <w:p w14:paraId="6382FE22" w14:textId="77777777" w:rsidR="00293BEA" w:rsidRPr="00AF0385" w:rsidRDefault="00293BEA" w:rsidP="00323E20">
            <w:pPr>
              <w:pStyle w:val="Body"/>
              <w:numPr>
                <w:ilvl w:val="0"/>
                <w:numId w:val="32"/>
              </w:numPr>
              <w:spacing w:before="60" w:after="60" w:line="276" w:lineRule="auto"/>
              <w:rPr>
                <w:rFonts w:cs="Arial"/>
                <w:sz w:val="20"/>
                <w:szCs w:val="20"/>
              </w:rPr>
            </w:pPr>
            <w:r w:rsidRPr="00AF0385">
              <w:rPr>
                <w:rFonts w:cs="Arial"/>
                <w:sz w:val="20"/>
                <w:szCs w:val="20"/>
              </w:rPr>
              <w:t>Understand the role of family and carers in the person’s health and outcomes.</w:t>
            </w:r>
          </w:p>
          <w:p w14:paraId="1D980104" w14:textId="77777777" w:rsidR="004D0D6F" w:rsidRDefault="004D0D6F" w:rsidP="00323E20">
            <w:pPr>
              <w:pStyle w:val="Body"/>
              <w:spacing w:before="60" w:after="60" w:line="276" w:lineRule="auto"/>
              <w:rPr>
                <w:rFonts w:cs="Arial"/>
                <w:sz w:val="20"/>
                <w:szCs w:val="20"/>
              </w:rPr>
            </w:pPr>
          </w:p>
          <w:p w14:paraId="47055A34" w14:textId="4834C98E" w:rsidR="00EE7EC6" w:rsidRPr="0050514F" w:rsidRDefault="00EE7EC6" w:rsidP="00323E20">
            <w:pPr>
              <w:pStyle w:val="Body"/>
              <w:spacing w:before="60" w:after="60" w:line="276" w:lineRule="auto"/>
              <w:rPr>
                <w:rFonts w:cs="Arial"/>
                <w:b/>
                <w:sz w:val="20"/>
                <w:szCs w:val="20"/>
              </w:rPr>
            </w:pPr>
            <w:r w:rsidRPr="006E3ED8">
              <w:rPr>
                <w:rFonts w:cs="Arial"/>
                <w:b/>
                <w:sz w:val="20"/>
                <w:szCs w:val="20"/>
              </w:rPr>
              <w:t>Activity C: Understanding social interventions.</w:t>
            </w:r>
          </w:p>
          <w:p w14:paraId="231A0BB4" w14:textId="2C2523BB" w:rsidR="00293BEA" w:rsidRPr="00AF0385" w:rsidRDefault="00EE7EC6" w:rsidP="00323E20">
            <w:pPr>
              <w:pStyle w:val="Body"/>
              <w:spacing w:before="60" w:after="60" w:line="240" w:lineRule="auto"/>
              <w:rPr>
                <w:rFonts w:cs="Arial"/>
                <w:sz w:val="20"/>
                <w:szCs w:val="20"/>
              </w:rPr>
            </w:pPr>
            <w:r w:rsidRPr="00AF0385">
              <w:rPr>
                <w:rFonts w:cs="Arial"/>
                <w:sz w:val="20"/>
                <w:szCs w:val="20"/>
              </w:rPr>
              <w:t>This activity is intended to support you to:</w:t>
            </w:r>
          </w:p>
          <w:p w14:paraId="11913ED3" w14:textId="77777777" w:rsidR="00293BEA" w:rsidRPr="00AF0385" w:rsidRDefault="00293BEA" w:rsidP="00323E20">
            <w:pPr>
              <w:pStyle w:val="Body"/>
              <w:numPr>
                <w:ilvl w:val="0"/>
                <w:numId w:val="33"/>
              </w:numPr>
              <w:spacing w:before="60" w:after="60" w:line="276" w:lineRule="auto"/>
              <w:ind w:left="360"/>
              <w:rPr>
                <w:rFonts w:cs="Arial"/>
                <w:iCs/>
                <w:sz w:val="20"/>
                <w:szCs w:val="20"/>
              </w:rPr>
            </w:pPr>
            <w:r w:rsidRPr="00AF0385">
              <w:rPr>
                <w:rFonts w:cs="Arial"/>
                <w:iCs/>
                <w:sz w:val="20"/>
                <w:szCs w:val="20"/>
              </w:rPr>
              <w:t>Understand the social determinants of mental illness.</w:t>
            </w:r>
          </w:p>
          <w:p w14:paraId="301F0F0A" w14:textId="77777777" w:rsidR="0050514F" w:rsidRDefault="00293BEA" w:rsidP="00323E20">
            <w:pPr>
              <w:pStyle w:val="Body"/>
              <w:numPr>
                <w:ilvl w:val="0"/>
                <w:numId w:val="33"/>
              </w:numPr>
              <w:spacing w:before="60" w:after="60" w:line="276" w:lineRule="auto"/>
              <w:ind w:left="360"/>
              <w:rPr>
                <w:rFonts w:cs="Arial"/>
                <w:iCs/>
                <w:sz w:val="20"/>
                <w:szCs w:val="20"/>
              </w:rPr>
            </w:pPr>
            <w:r w:rsidRPr="00AF0385">
              <w:rPr>
                <w:rFonts w:cs="Arial"/>
                <w:iCs/>
                <w:sz w:val="20"/>
                <w:szCs w:val="20"/>
              </w:rPr>
              <w:t>Identify social interventions that promote recovery.</w:t>
            </w:r>
          </w:p>
          <w:p w14:paraId="27198F71" w14:textId="3CF61949" w:rsidR="00551D8D" w:rsidRPr="00AF0385" w:rsidRDefault="00293BEA" w:rsidP="00323E20">
            <w:pPr>
              <w:pStyle w:val="Body"/>
              <w:numPr>
                <w:ilvl w:val="0"/>
                <w:numId w:val="33"/>
              </w:numPr>
              <w:spacing w:before="60" w:after="60" w:line="276" w:lineRule="auto"/>
              <w:ind w:left="360"/>
              <w:rPr>
                <w:rFonts w:cs="Arial"/>
                <w:sz w:val="20"/>
                <w:szCs w:val="20"/>
              </w:rPr>
            </w:pPr>
            <w:r w:rsidRPr="0050514F">
              <w:rPr>
                <w:rFonts w:cs="Arial"/>
                <w:iCs/>
                <w:sz w:val="20"/>
                <w:szCs w:val="20"/>
              </w:rPr>
              <w:t>Recognize the role of the person experiencing mental ill health in shared decision making in the application of social interventions</w:t>
            </w:r>
            <w:r w:rsidR="0050514F" w:rsidRPr="0050514F">
              <w:rPr>
                <w:rFonts w:cs="Arial"/>
                <w:iCs/>
                <w:sz w:val="20"/>
                <w:szCs w:val="20"/>
              </w:rPr>
              <w:t>.</w:t>
            </w:r>
          </w:p>
        </w:tc>
        <w:tc>
          <w:tcPr>
            <w:tcW w:w="5775" w:type="dxa"/>
          </w:tcPr>
          <w:p w14:paraId="36CA7EFB" w14:textId="77777777" w:rsidR="00524EF7" w:rsidRPr="00AF0385" w:rsidRDefault="00524EF7" w:rsidP="00323E20">
            <w:pPr>
              <w:spacing w:before="60" w:after="60" w:line="240" w:lineRule="auto"/>
              <w:rPr>
                <w:rFonts w:ascii="Arial" w:hAnsi="Arial" w:cs="Arial"/>
                <w:b/>
                <w:sz w:val="20"/>
                <w:szCs w:val="20"/>
              </w:rPr>
            </w:pPr>
            <w:r w:rsidRPr="00AF0385">
              <w:rPr>
                <w:rFonts w:ascii="Arial" w:hAnsi="Arial" w:cs="Arial"/>
                <w:b/>
                <w:sz w:val="20"/>
                <w:szCs w:val="20"/>
              </w:rPr>
              <w:t>Video Resources</w:t>
            </w:r>
          </w:p>
          <w:p w14:paraId="28FEC900" w14:textId="5C6A5EFD" w:rsidR="00293BEA" w:rsidRPr="006F040B" w:rsidRDefault="00524EF7" w:rsidP="00323E20">
            <w:pPr>
              <w:pStyle w:val="Body"/>
              <w:numPr>
                <w:ilvl w:val="0"/>
                <w:numId w:val="15"/>
              </w:numPr>
              <w:spacing w:before="60" w:after="60" w:line="276" w:lineRule="auto"/>
              <w:ind w:left="0"/>
              <w:rPr>
                <w:rFonts w:cs="Arial"/>
                <w:b/>
                <w:iCs/>
                <w:color w:val="000000" w:themeColor="text1"/>
                <w:sz w:val="20"/>
                <w:szCs w:val="20"/>
              </w:rPr>
            </w:pPr>
            <w:r w:rsidRPr="00C03237">
              <w:rPr>
                <w:rFonts w:cs="Arial"/>
                <w:b/>
                <w:sz w:val="20"/>
                <w:szCs w:val="20"/>
              </w:rPr>
              <w:t xml:space="preserve">Part 1: </w:t>
            </w:r>
            <w:r w:rsidR="00293BEA" w:rsidRPr="00C03237">
              <w:rPr>
                <w:rFonts w:cs="Arial"/>
                <w:b/>
                <w:color w:val="000000" w:themeColor="text1"/>
                <w:sz w:val="20"/>
                <w:szCs w:val="20"/>
              </w:rPr>
              <w:t xml:space="preserve">Social and Family Interventions. </w:t>
            </w:r>
          </w:p>
          <w:p w14:paraId="77CAE819" w14:textId="14625FA7" w:rsidR="006F040B" w:rsidRDefault="00D15BB3" w:rsidP="00323E20">
            <w:pPr>
              <w:pStyle w:val="Body"/>
              <w:numPr>
                <w:ilvl w:val="0"/>
                <w:numId w:val="15"/>
              </w:numPr>
              <w:spacing w:before="60" w:after="60" w:line="276" w:lineRule="auto"/>
              <w:ind w:left="0"/>
              <w:rPr>
                <w:rFonts w:cs="Arial"/>
                <w:bCs/>
                <w:iCs/>
                <w:color w:val="000000" w:themeColor="text1"/>
                <w:sz w:val="20"/>
                <w:szCs w:val="20"/>
              </w:rPr>
            </w:pPr>
            <w:r w:rsidRPr="00D15BB3">
              <w:rPr>
                <w:rFonts w:cs="Arial"/>
                <w:bCs/>
                <w:iCs/>
                <w:color w:val="000000" w:themeColor="text1"/>
                <w:sz w:val="20"/>
                <w:szCs w:val="20"/>
              </w:rPr>
              <w:t>This video explores the importance of social and family interventions, what social and family interventions mean for the clinician and the person experiencing mental ill health and how clinicians view the person experiencing mental ill health in the context of their family.</w:t>
            </w:r>
          </w:p>
          <w:p w14:paraId="1CFC51E7" w14:textId="77777777" w:rsidR="00CF3B95" w:rsidRPr="00D15BB3" w:rsidRDefault="00CF3B95" w:rsidP="00323E20">
            <w:pPr>
              <w:pStyle w:val="Body"/>
              <w:numPr>
                <w:ilvl w:val="0"/>
                <w:numId w:val="15"/>
              </w:numPr>
              <w:spacing w:before="60" w:after="60" w:line="276" w:lineRule="auto"/>
              <w:ind w:left="0"/>
              <w:rPr>
                <w:rFonts w:cs="Arial"/>
                <w:bCs/>
                <w:iCs/>
                <w:color w:val="000000" w:themeColor="text1"/>
                <w:sz w:val="20"/>
                <w:szCs w:val="20"/>
              </w:rPr>
            </w:pPr>
          </w:p>
          <w:p w14:paraId="5171D4B9" w14:textId="77777777" w:rsidR="00293BEA" w:rsidRPr="00C03237" w:rsidRDefault="00293BEA" w:rsidP="00323E20">
            <w:pPr>
              <w:pStyle w:val="Body"/>
              <w:numPr>
                <w:ilvl w:val="0"/>
                <w:numId w:val="15"/>
              </w:numPr>
              <w:spacing w:before="60" w:after="60" w:line="276" w:lineRule="auto"/>
              <w:ind w:left="0"/>
              <w:rPr>
                <w:rFonts w:cs="Arial"/>
                <w:b/>
                <w:iCs/>
                <w:color w:val="000000" w:themeColor="text1"/>
                <w:sz w:val="20"/>
                <w:szCs w:val="20"/>
              </w:rPr>
            </w:pPr>
            <w:r w:rsidRPr="00C03237">
              <w:rPr>
                <w:rFonts w:cs="Arial"/>
                <w:b/>
                <w:iCs/>
                <w:color w:val="000000" w:themeColor="text1"/>
                <w:sz w:val="20"/>
                <w:szCs w:val="20"/>
              </w:rPr>
              <w:t xml:space="preserve">Part 2: </w:t>
            </w:r>
            <w:r w:rsidRPr="00C03237">
              <w:rPr>
                <w:rFonts w:cs="Arial"/>
                <w:b/>
                <w:color w:val="000000" w:themeColor="text1"/>
                <w:sz w:val="20"/>
                <w:szCs w:val="20"/>
              </w:rPr>
              <w:t>Social and Family Interventions – a Demonstration.</w:t>
            </w:r>
          </w:p>
          <w:p w14:paraId="120B77F4" w14:textId="309B61B3" w:rsidR="00D15BB3" w:rsidRPr="001A54AC" w:rsidRDefault="00D15BB3" w:rsidP="00323E20">
            <w:pPr>
              <w:pStyle w:val="Body"/>
              <w:numPr>
                <w:ilvl w:val="0"/>
                <w:numId w:val="20"/>
              </w:numPr>
              <w:spacing w:before="60" w:after="60" w:line="276" w:lineRule="auto"/>
              <w:ind w:left="0" w:hanging="357"/>
              <w:rPr>
                <w:rFonts w:cs="Arial"/>
                <w:bCs/>
                <w:iCs/>
                <w:sz w:val="20"/>
                <w:szCs w:val="20"/>
              </w:rPr>
            </w:pPr>
            <w:r>
              <w:rPr>
                <w:rFonts w:cs="Arial"/>
                <w:b/>
                <w:sz w:val="20"/>
                <w:szCs w:val="20"/>
              </w:rPr>
              <w:t xml:space="preserve"> </w:t>
            </w:r>
            <w:r w:rsidRPr="001A54AC">
              <w:rPr>
                <w:rFonts w:cs="Arial"/>
                <w:bCs/>
                <w:sz w:val="20"/>
                <w:szCs w:val="20"/>
              </w:rPr>
              <w:t xml:space="preserve">This video provides a demonstration of working with </w:t>
            </w:r>
            <w:r>
              <w:rPr>
                <w:rFonts w:cs="Arial"/>
                <w:bCs/>
                <w:sz w:val="20"/>
                <w:szCs w:val="20"/>
              </w:rPr>
              <w:t xml:space="preserve">social and family interventions </w:t>
            </w:r>
            <w:r w:rsidRPr="001A54AC">
              <w:rPr>
                <w:rFonts w:cs="Arial"/>
                <w:bCs/>
                <w:sz w:val="20"/>
                <w:szCs w:val="20"/>
              </w:rPr>
              <w:t>in a clinical practice setting.</w:t>
            </w:r>
          </w:p>
          <w:p w14:paraId="117629B2" w14:textId="5D058E07" w:rsidR="00524EF7" w:rsidRPr="00AF0385" w:rsidRDefault="00524EF7" w:rsidP="00712397">
            <w:pPr>
              <w:spacing w:before="60" w:after="60" w:line="240" w:lineRule="auto"/>
              <w:rPr>
                <w:rFonts w:ascii="Arial" w:hAnsi="Arial" w:cs="Arial"/>
                <w:b/>
                <w:sz w:val="20"/>
                <w:szCs w:val="20"/>
              </w:rPr>
            </w:pPr>
          </w:p>
          <w:p w14:paraId="593B2CCB" w14:textId="77777777" w:rsidR="00524EF7" w:rsidRPr="00AF0385" w:rsidRDefault="00524EF7" w:rsidP="00712397">
            <w:pPr>
              <w:spacing w:before="60" w:after="60" w:line="240" w:lineRule="auto"/>
              <w:rPr>
                <w:rFonts w:ascii="Arial" w:hAnsi="Arial" w:cs="Arial"/>
                <w:b/>
                <w:sz w:val="20"/>
                <w:szCs w:val="20"/>
              </w:rPr>
            </w:pPr>
          </w:p>
          <w:p w14:paraId="4E32487A" w14:textId="77777777" w:rsidR="00524EF7" w:rsidRPr="00AF0385" w:rsidRDefault="00524EF7" w:rsidP="00323E20">
            <w:pPr>
              <w:spacing w:before="60" w:after="60" w:line="240" w:lineRule="auto"/>
              <w:rPr>
                <w:rFonts w:ascii="Arial" w:hAnsi="Arial" w:cs="Arial"/>
                <w:b/>
                <w:sz w:val="20"/>
                <w:szCs w:val="20"/>
              </w:rPr>
            </w:pPr>
            <w:r w:rsidRPr="00AF0385">
              <w:rPr>
                <w:rFonts w:ascii="Arial" w:hAnsi="Arial" w:cs="Arial"/>
                <w:b/>
                <w:sz w:val="20"/>
                <w:szCs w:val="20"/>
              </w:rPr>
              <w:t>eLearning Modules</w:t>
            </w:r>
          </w:p>
          <w:p w14:paraId="7A135D43" w14:textId="77777777" w:rsidR="00524EF7" w:rsidRPr="00AF0385" w:rsidRDefault="00524EF7" w:rsidP="00323E20">
            <w:pPr>
              <w:spacing w:before="60" w:after="60" w:line="240" w:lineRule="auto"/>
              <w:rPr>
                <w:rFonts w:ascii="Arial" w:hAnsi="Arial" w:cs="Arial"/>
                <w:b/>
                <w:sz w:val="20"/>
                <w:szCs w:val="20"/>
              </w:rPr>
            </w:pPr>
          </w:p>
          <w:p w14:paraId="0EFBB49F" w14:textId="77777777" w:rsidR="00293BEA" w:rsidRPr="00AF0385" w:rsidRDefault="00524EF7" w:rsidP="00323E20">
            <w:pPr>
              <w:pStyle w:val="ListParagraph"/>
              <w:numPr>
                <w:ilvl w:val="0"/>
                <w:numId w:val="15"/>
              </w:numPr>
              <w:spacing w:before="60" w:after="60" w:line="276" w:lineRule="auto"/>
              <w:ind w:left="0"/>
              <w:contextualSpacing/>
              <w:rPr>
                <w:rFonts w:ascii="Arial" w:hAnsi="Arial" w:cs="Arial"/>
                <w:sz w:val="20"/>
                <w:szCs w:val="20"/>
                <w:lang w:val="en-US"/>
              </w:rPr>
            </w:pPr>
            <w:r w:rsidRPr="00AF0385">
              <w:rPr>
                <w:rFonts w:ascii="Arial" w:hAnsi="Arial" w:cs="Arial"/>
                <w:b/>
                <w:sz w:val="20"/>
                <w:szCs w:val="20"/>
              </w:rPr>
              <w:t>Read:</w:t>
            </w:r>
          </w:p>
          <w:p w14:paraId="1DD66FF4" w14:textId="336499FB" w:rsidR="00293BEA" w:rsidRPr="00440BAD" w:rsidRDefault="00B81DD2" w:rsidP="00323E20">
            <w:pPr>
              <w:pStyle w:val="ListParagraph"/>
              <w:numPr>
                <w:ilvl w:val="0"/>
                <w:numId w:val="15"/>
              </w:numPr>
              <w:spacing w:before="60" w:after="60" w:line="276" w:lineRule="auto"/>
              <w:contextualSpacing/>
              <w:rPr>
                <w:rFonts w:ascii="Arial" w:hAnsi="Arial" w:cs="Arial"/>
                <w:sz w:val="20"/>
                <w:szCs w:val="20"/>
                <w:lang w:val="en-US"/>
              </w:rPr>
            </w:pPr>
            <w:hyperlink r:id="rId20" w:history="1">
              <w:r w:rsidR="00293BEA" w:rsidRPr="00440BAD">
                <w:rPr>
                  <w:rStyle w:val="Hyperlink"/>
                  <w:rFonts w:cs="Arial"/>
                  <w:sz w:val="20"/>
                  <w:szCs w:val="20"/>
                  <w:lang w:val="en-US"/>
                </w:rPr>
                <w:t xml:space="preserve">NSW Family and </w:t>
              </w:r>
              <w:proofErr w:type="spellStart"/>
              <w:r w:rsidR="00293BEA" w:rsidRPr="00440BAD">
                <w:rPr>
                  <w:rStyle w:val="Hyperlink"/>
                  <w:rFonts w:cs="Arial"/>
                  <w:sz w:val="20"/>
                  <w:szCs w:val="20"/>
                  <w:lang w:val="en-US"/>
                </w:rPr>
                <w:t>Carer</w:t>
              </w:r>
              <w:proofErr w:type="spellEnd"/>
              <w:r w:rsidR="00293BEA" w:rsidRPr="00440BAD">
                <w:rPr>
                  <w:rStyle w:val="Hyperlink"/>
                  <w:rFonts w:cs="Arial"/>
                  <w:sz w:val="20"/>
                  <w:szCs w:val="20"/>
                  <w:lang w:val="en-US"/>
                </w:rPr>
                <w:t xml:space="preserve"> Mental Health Program framework</w:t>
              </w:r>
            </w:hyperlink>
          </w:p>
          <w:p w14:paraId="4691B78F" w14:textId="77777777" w:rsidR="00293BEA" w:rsidRPr="00440BAD" w:rsidRDefault="00B81DD2" w:rsidP="00323E20">
            <w:pPr>
              <w:pStyle w:val="ListParagraph"/>
              <w:numPr>
                <w:ilvl w:val="0"/>
                <w:numId w:val="15"/>
              </w:numPr>
              <w:spacing w:before="60" w:after="60" w:line="276" w:lineRule="auto"/>
              <w:contextualSpacing/>
              <w:rPr>
                <w:rFonts w:ascii="Arial" w:hAnsi="Arial" w:cs="Arial"/>
                <w:sz w:val="20"/>
                <w:szCs w:val="20"/>
                <w:lang w:val="en-US"/>
              </w:rPr>
            </w:pPr>
            <w:hyperlink r:id="rId21" w:history="1">
              <w:r w:rsidR="00293BEA" w:rsidRPr="00440BAD">
                <w:rPr>
                  <w:rStyle w:val="Hyperlink"/>
                  <w:rFonts w:cs="Arial"/>
                  <w:sz w:val="20"/>
                  <w:szCs w:val="20"/>
                  <w:lang w:val="en-US"/>
                </w:rPr>
                <w:t>NSW Family Focused Recovery Framework 2020-2025</w:t>
              </w:r>
            </w:hyperlink>
          </w:p>
          <w:p w14:paraId="5F3BD392" w14:textId="77777777" w:rsidR="00293BEA" w:rsidRPr="00440BAD" w:rsidRDefault="00B81DD2" w:rsidP="00323E20">
            <w:pPr>
              <w:pStyle w:val="ListParagraph"/>
              <w:numPr>
                <w:ilvl w:val="0"/>
                <w:numId w:val="15"/>
              </w:numPr>
              <w:spacing w:before="60" w:after="60" w:line="276" w:lineRule="auto"/>
              <w:contextualSpacing/>
              <w:rPr>
                <w:rFonts w:ascii="Arial" w:hAnsi="Arial" w:cs="Arial"/>
                <w:sz w:val="20"/>
                <w:szCs w:val="20"/>
                <w:lang w:val="en-US"/>
              </w:rPr>
            </w:pPr>
            <w:hyperlink r:id="rId22" w:history="1">
              <w:r w:rsidR="00293BEA" w:rsidRPr="00440BAD">
                <w:rPr>
                  <w:rStyle w:val="Hyperlink"/>
                  <w:rFonts w:cs="Arial"/>
                  <w:sz w:val="20"/>
                  <w:szCs w:val="20"/>
                  <w:lang w:val="en-US"/>
                </w:rPr>
                <w:t>Mental health services and programs</w:t>
              </w:r>
            </w:hyperlink>
          </w:p>
          <w:p w14:paraId="15307417" w14:textId="77777777" w:rsidR="00293BEA" w:rsidRPr="00440BAD" w:rsidRDefault="00B81DD2" w:rsidP="00323E20">
            <w:pPr>
              <w:pStyle w:val="ListParagraph"/>
              <w:numPr>
                <w:ilvl w:val="0"/>
                <w:numId w:val="15"/>
              </w:numPr>
              <w:spacing w:before="60" w:after="60" w:line="276" w:lineRule="auto"/>
              <w:contextualSpacing/>
              <w:rPr>
                <w:rFonts w:ascii="Arial" w:hAnsi="Arial" w:cs="Arial"/>
                <w:sz w:val="20"/>
                <w:szCs w:val="20"/>
                <w:lang w:val="en-US"/>
              </w:rPr>
            </w:pPr>
            <w:hyperlink r:id="rId23" w:history="1">
              <w:r w:rsidR="00293BEA" w:rsidRPr="00440BAD">
                <w:rPr>
                  <w:rStyle w:val="Hyperlink"/>
                  <w:rFonts w:cs="Arial"/>
                  <w:sz w:val="20"/>
                  <w:szCs w:val="20"/>
                  <w:lang w:val="en-US"/>
                </w:rPr>
                <w:t>Mental Health Clinical Documentation Guidelines</w:t>
              </w:r>
            </w:hyperlink>
          </w:p>
          <w:p w14:paraId="7BB86515" w14:textId="77777777" w:rsidR="004D0D6F" w:rsidRPr="00440BAD" w:rsidRDefault="00B81DD2" w:rsidP="00323E20">
            <w:pPr>
              <w:pStyle w:val="ListParagraph"/>
              <w:numPr>
                <w:ilvl w:val="0"/>
                <w:numId w:val="15"/>
              </w:numPr>
              <w:spacing w:before="60" w:after="60" w:line="276" w:lineRule="auto"/>
              <w:contextualSpacing/>
              <w:rPr>
                <w:rStyle w:val="Hyperlink"/>
                <w:rFonts w:cs="Arial"/>
                <w:color w:val="auto"/>
                <w:sz w:val="20"/>
                <w:szCs w:val="20"/>
                <w:u w:val="none"/>
                <w:lang w:val="en-US"/>
              </w:rPr>
            </w:pPr>
            <w:hyperlink r:id="rId24" w:history="1">
              <w:r w:rsidR="00293BEA" w:rsidRPr="00440BAD">
                <w:rPr>
                  <w:rStyle w:val="Hyperlink"/>
                  <w:rFonts w:cs="Arial"/>
                  <w:sz w:val="20"/>
                  <w:szCs w:val="20"/>
                  <w:lang w:val="en-US"/>
                </w:rPr>
                <w:t>National Standards for Mental Health Services</w:t>
              </w:r>
            </w:hyperlink>
          </w:p>
          <w:p w14:paraId="21328CC7" w14:textId="77777777" w:rsidR="004D0D6F" w:rsidRPr="00440BAD" w:rsidRDefault="00B81DD2" w:rsidP="00323E20">
            <w:pPr>
              <w:pStyle w:val="ListParagraph"/>
              <w:numPr>
                <w:ilvl w:val="0"/>
                <w:numId w:val="15"/>
              </w:numPr>
              <w:spacing w:before="60" w:after="60" w:line="276" w:lineRule="auto"/>
              <w:contextualSpacing/>
              <w:rPr>
                <w:rStyle w:val="Hyperlink"/>
                <w:rFonts w:cs="Arial"/>
                <w:color w:val="auto"/>
                <w:sz w:val="20"/>
                <w:szCs w:val="20"/>
                <w:u w:val="none"/>
                <w:lang w:val="en-US"/>
              </w:rPr>
            </w:pPr>
            <w:hyperlink r:id="rId25" w:history="1">
              <w:r w:rsidR="00293BEA" w:rsidRPr="00440BAD">
                <w:rPr>
                  <w:rStyle w:val="Hyperlink"/>
                  <w:rFonts w:cs="Arial"/>
                  <w:sz w:val="20"/>
                  <w:szCs w:val="20"/>
                </w:rPr>
                <w:t>National Practice Standards for the Mental health Workforce | Standard 2: Working with people, families and carers in recovery-focused ways</w:t>
              </w:r>
            </w:hyperlink>
          </w:p>
          <w:p w14:paraId="2030AA16" w14:textId="168FAED3" w:rsidR="00293BEA" w:rsidRPr="00440BAD" w:rsidRDefault="00B81DD2" w:rsidP="00323E20">
            <w:pPr>
              <w:pStyle w:val="ListParagraph"/>
              <w:numPr>
                <w:ilvl w:val="0"/>
                <w:numId w:val="15"/>
              </w:numPr>
              <w:spacing w:before="60" w:after="60" w:line="276" w:lineRule="auto"/>
              <w:contextualSpacing/>
              <w:rPr>
                <w:rFonts w:ascii="Arial" w:hAnsi="Arial" w:cs="Arial"/>
                <w:sz w:val="20"/>
                <w:szCs w:val="20"/>
                <w:lang w:val="en-US"/>
              </w:rPr>
            </w:pPr>
            <w:hyperlink r:id="rId26" w:history="1">
              <w:r w:rsidR="00293BEA" w:rsidRPr="00440BAD">
                <w:rPr>
                  <w:rStyle w:val="Hyperlink"/>
                  <w:rFonts w:cs="Arial"/>
                  <w:sz w:val="20"/>
                  <w:szCs w:val="20"/>
                </w:rPr>
                <w:t>Supporting carers in the mental health system</w:t>
              </w:r>
            </w:hyperlink>
          </w:p>
          <w:p w14:paraId="53891883" w14:textId="77777777" w:rsidR="004D0D6F" w:rsidRPr="00440BAD" w:rsidRDefault="00B81DD2" w:rsidP="00323E20">
            <w:pPr>
              <w:pStyle w:val="ListParagraph"/>
              <w:numPr>
                <w:ilvl w:val="0"/>
                <w:numId w:val="15"/>
              </w:numPr>
              <w:spacing w:before="60" w:after="60" w:line="276" w:lineRule="auto"/>
              <w:contextualSpacing/>
              <w:rPr>
                <w:rStyle w:val="Hyperlink"/>
                <w:rFonts w:cs="Arial"/>
                <w:color w:val="auto"/>
                <w:sz w:val="20"/>
                <w:szCs w:val="20"/>
                <w:u w:val="none"/>
                <w:lang w:val="en-US"/>
              </w:rPr>
            </w:pPr>
            <w:hyperlink r:id="rId27" w:history="1">
              <w:r w:rsidR="00293BEA" w:rsidRPr="00440BAD">
                <w:rPr>
                  <w:rStyle w:val="Hyperlink"/>
                  <w:rFonts w:cs="Arial"/>
                  <w:sz w:val="20"/>
                  <w:szCs w:val="20"/>
                </w:rPr>
                <w:t>Family Focused Practice in Mental Health Care: An Integrative Review</w:t>
              </w:r>
            </w:hyperlink>
          </w:p>
          <w:p w14:paraId="7AFA5E55" w14:textId="77777777" w:rsidR="004D0D6F" w:rsidRPr="00440BAD" w:rsidRDefault="00B81DD2" w:rsidP="00323E20">
            <w:pPr>
              <w:pStyle w:val="ListParagraph"/>
              <w:numPr>
                <w:ilvl w:val="0"/>
                <w:numId w:val="15"/>
              </w:numPr>
              <w:spacing w:before="60" w:after="60" w:line="276" w:lineRule="auto"/>
              <w:contextualSpacing/>
              <w:rPr>
                <w:rStyle w:val="Hyperlink"/>
                <w:rFonts w:cs="Arial"/>
                <w:color w:val="auto"/>
                <w:sz w:val="20"/>
                <w:szCs w:val="20"/>
                <w:u w:val="none"/>
                <w:lang w:val="en-US"/>
              </w:rPr>
            </w:pPr>
            <w:hyperlink r:id="rId28" w:history="1">
              <w:r w:rsidR="0008303A" w:rsidRPr="00440BAD">
                <w:rPr>
                  <w:rStyle w:val="Hyperlink"/>
                  <w:rFonts w:cs="Arial"/>
                  <w:sz w:val="20"/>
                  <w:szCs w:val="20"/>
                </w:rPr>
                <w:t>The Social determinants of Mental Health</w:t>
              </w:r>
            </w:hyperlink>
          </w:p>
          <w:p w14:paraId="49F9500F" w14:textId="77777777" w:rsidR="00440BAD" w:rsidRPr="00440BAD" w:rsidRDefault="00B81DD2" w:rsidP="00323E20">
            <w:pPr>
              <w:pStyle w:val="ListParagraph"/>
              <w:numPr>
                <w:ilvl w:val="0"/>
                <w:numId w:val="15"/>
              </w:numPr>
              <w:spacing w:before="60" w:after="60" w:line="276" w:lineRule="auto"/>
              <w:contextualSpacing/>
              <w:rPr>
                <w:rStyle w:val="Hyperlink"/>
                <w:rFonts w:cs="Arial"/>
                <w:color w:val="auto"/>
                <w:sz w:val="20"/>
                <w:szCs w:val="20"/>
                <w:u w:val="none"/>
                <w:lang w:val="en-US"/>
              </w:rPr>
            </w:pPr>
            <w:hyperlink r:id="rId29" w:history="1">
              <w:r w:rsidR="0008303A" w:rsidRPr="00440BAD">
                <w:rPr>
                  <w:rStyle w:val="Hyperlink"/>
                  <w:rFonts w:cs="Arial"/>
                  <w:sz w:val="20"/>
                  <w:szCs w:val="20"/>
                </w:rPr>
                <w:t>Social connectedness improves public mental health</w:t>
              </w:r>
            </w:hyperlink>
          </w:p>
          <w:p w14:paraId="7E07B10D" w14:textId="2BA89641" w:rsidR="0008303A" w:rsidRPr="00440BAD" w:rsidRDefault="00B81DD2" w:rsidP="00323E20">
            <w:pPr>
              <w:pStyle w:val="ListParagraph"/>
              <w:numPr>
                <w:ilvl w:val="0"/>
                <w:numId w:val="15"/>
              </w:numPr>
              <w:spacing w:before="60" w:after="60" w:line="276" w:lineRule="auto"/>
              <w:contextualSpacing/>
              <w:rPr>
                <w:rFonts w:ascii="Arial" w:hAnsi="Arial" w:cs="Arial"/>
                <w:sz w:val="20"/>
                <w:szCs w:val="20"/>
                <w:lang w:val="en-US"/>
              </w:rPr>
            </w:pPr>
            <w:hyperlink r:id="rId30" w:history="1">
              <w:r w:rsidR="0008303A" w:rsidRPr="00440BAD">
                <w:rPr>
                  <w:rStyle w:val="Hyperlink"/>
                  <w:rFonts w:cs="Arial"/>
                  <w:sz w:val="20"/>
                  <w:szCs w:val="20"/>
                </w:rPr>
                <w:t>Community Interventions to Promote Mental Health</w:t>
              </w:r>
            </w:hyperlink>
          </w:p>
          <w:p w14:paraId="26EAEEC3" w14:textId="77777777" w:rsidR="00293BEA" w:rsidRPr="00AF0385" w:rsidRDefault="00293BEA" w:rsidP="00712397">
            <w:pPr>
              <w:spacing w:before="60" w:after="60" w:line="240" w:lineRule="auto"/>
              <w:rPr>
                <w:rFonts w:ascii="Arial" w:hAnsi="Arial" w:cs="Arial"/>
                <w:b/>
                <w:sz w:val="20"/>
                <w:szCs w:val="20"/>
              </w:rPr>
            </w:pPr>
          </w:p>
          <w:p w14:paraId="1AA09CF2" w14:textId="1FD0C38E" w:rsidR="00293BEA" w:rsidRPr="00AF0385" w:rsidRDefault="00293BEA" w:rsidP="00712397">
            <w:pPr>
              <w:spacing w:before="60" w:after="60" w:line="240" w:lineRule="auto"/>
              <w:rPr>
                <w:rFonts w:ascii="Arial" w:hAnsi="Arial" w:cs="Arial"/>
                <w:b/>
                <w:sz w:val="20"/>
                <w:szCs w:val="20"/>
              </w:rPr>
            </w:pPr>
          </w:p>
        </w:tc>
      </w:tr>
      <w:tr w:rsidR="000A4063" w:rsidRPr="00AF0385" w14:paraId="6A5A5BA9" w14:textId="77777777" w:rsidTr="00712397">
        <w:trPr>
          <w:trHeight w:val="2489"/>
        </w:trPr>
        <w:tc>
          <w:tcPr>
            <w:tcW w:w="1980" w:type="dxa"/>
          </w:tcPr>
          <w:p w14:paraId="44D5B935" w14:textId="391CB1E5" w:rsidR="000A4063" w:rsidRPr="00AF0385" w:rsidRDefault="00524EF7" w:rsidP="00712397">
            <w:pPr>
              <w:spacing w:before="60" w:after="60"/>
              <w:rPr>
                <w:rFonts w:ascii="Arial" w:hAnsi="Arial" w:cs="Arial"/>
                <w:b/>
                <w:bCs/>
                <w:noProof/>
                <w:sz w:val="20"/>
                <w:szCs w:val="20"/>
              </w:rPr>
            </w:pPr>
            <w:r w:rsidRPr="00AF0385">
              <w:rPr>
                <w:rFonts w:ascii="Arial" w:hAnsi="Arial" w:cs="Arial"/>
                <w:b/>
                <w:bCs/>
                <w:noProof/>
                <w:sz w:val="20"/>
                <w:szCs w:val="20"/>
              </w:rPr>
              <w:t xml:space="preserve">4.6 </w:t>
            </w:r>
            <w:r w:rsidRPr="00AF0385">
              <w:rPr>
                <w:rFonts w:ascii="Arial" w:hAnsi="Arial" w:cs="Arial"/>
                <w:b/>
                <w:sz w:val="20"/>
                <w:szCs w:val="20"/>
              </w:rPr>
              <w:t>Evidence Based Mental Health Practice-</w:t>
            </w:r>
            <w:r w:rsidR="00E66E84" w:rsidRPr="00AF0385">
              <w:rPr>
                <w:rFonts w:ascii="Arial" w:hAnsi="Arial" w:cs="Arial"/>
                <w:b/>
                <w:sz w:val="20"/>
                <w:szCs w:val="20"/>
              </w:rPr>
              <w:t>Y</w:t>
            </w:r>
            <w:r w:rsidRPr="00AF0385">
              <w:rPr>
                <w:rFonts w:ascii="Arial" w:hAnsi="Arial" w:cs="Arial"/>
                <w:b/>
                <w:sz w:val="20"/>
                <w:szCs w:val="20"/>
              </w:rPr>
              <w:t xml:space="preserve">our </w:t>
            </w:r>
            <w:r w:rsidR="00E66E84" w:rsidRPr="00AF0385">
              <w:rPr>
                <w:rFonts w:ascii="Arial" w:hAnsi="Arial" w:cs="Arial"/>
                <w:b/>
                <w:sz w:val="20"/>
                <w:szCs w:val="20"/>
              </w:rPr>
              <w:t>R</w:t>
            </w:r>
            <w:r w:rsidRPr="00AF0385">
              <w:rPr>
                <w:rFonts w:ascii="Arial" w:hAnsi="Arial" w:cs="Arial"/>
                <w:b/>
                <w:sz w:val="20"/>
                <w:szCs w:val="20"/>
              </w:rPr>
              <w:t xml:space="preserve">ole in </w:t>
            </w:r>
            <w:r w:rsidR="00E66E84" w:rsidRPr="00AF0385">
              <w:rPr>
                <w:rFonts w:ascii="Arial" w:hAnsi="Arial" w:cs="Arial"/>
                <w:b/>
                <w:sz w:val="20"/>
                <w:szCs w:val="20"/>
              </w:rPr>
              <w:t>M</w:t>
            </w:r>
            <w:r w:rsidRPr="00AF0385">
              <w:rPr>
                <w:rFonts w:ascii="Arial" w:hAnsi="Arial" w:cs="Arial"/>
                <w:b/>
                <w:sz w:val="20"/>
                <w:szCs w:val="20"/>
              </w:rPr>
              <w:t>edication</w:t>
            </w:r>
          </w:p>
        </w:tc>
        <w:tc>
          <w:tcPr>
            <w:tcW w:w="4111" w:type="dxa"/>
          </w:tcPr>
          <w:p w14:paraId="4CCF3D60" w14:textId="1F9444CF" w:rsidR="00B22C6C" w:rsidRDefault="00B22C6C" w:rsidP="00B22C6C">
            <w:pPr>
              <w:spacing w:before="60" w:after="60" w:line="240" w:lineRule="auto"/>
              <w:rPr>
                <w:rFonts w:ascii="Arial" w:hAnsi="Arial" w:cs="Arial"/>
                <w:bCs/>
                <w:sz w:val="20"/>
                <w:szCs w:val="20"/>
              </w:rPr>
            </w:pPr>
            <w:r w:rsidRPr="00D342B8">
              <w:rPr>
                <w:rFonts w:ascii="Arial" w:hAnsi="Arial" w:cs="Arial"/>
                <w:bCs/>
                <w:sz w:val="20"/>
                <w:szCs w:val="20"/>
              </w:rPr>
              <w:t xml:space="preserve">The </w:t>
            </w:r>
            <w:r>
              <w:rPr>
                <w:rFonts w:ascii="Arial" w:hAnsi="Arial" w:cs="Arial"/>
                <w:bCs/>
                <w:sz w:val="20"/>
                <w:szCs w:val="20"/>
              </w:rPr>
              <w:t xml:space="preserve">Evidence based mental health practice – your role in medication learning unit is intended to assist you to explore your role in support clients who are </w:t>
            </w:r>
            <w:proofErr w:type="gramStart"/>
            <w:r>
              <w:rPr>
                <w:rFonts w:ascii="Arial" w:hAnsi="Arial" w:cs="Arial"/>
                <w:bCs/>
                <w:sz w:val="20"/>
                <w:szCs w:val="20"/>
              </w:rPr>
              <w:t>making a decision</w:t>
            </w:r>
            <w:proofErr w:type="gramEnd"/>
            <w:r>
              <w:rPr>
                <w:rFonts w:ascii="Arial" w:hAnsi="Arial" w:cs="Arial"/>
                <w:bCs/>
                <w:sz w:val="20"/>
                <w:szCs w:val="20"/>
              </w:rPr>
              <w:t xml:space="preserve"> regarding medication and who are taking medication. It encourages you to think about how you can best engage and support around medication. This can </w:t>
            </w:r>
            <w:r w:rsidR="00323E20">
              <w:rPr>
                <w:rFonts w:ascii="Arial" w:hAnsi="Arial" w:cs="Arial"/>
                <w:bCs/>
                <w:sz w:val="20"/>
                <w:szCs w:val="20"/>
              </w:rPr>
              <w:t>include</w:t>
            </w:r>
            <w:r>
              <w:rPr>
                <w:rFonts w:ascii="Arial" w:hAnsi="Arial" w:cs="Arial"/>
                <w:bCs/>
                <w:sz w:val="20"/>
                <w:szCs w:val="20"/>
              </w:rPr>
              <w:t xml:space="preserve"> monitoring and talking about side effects, discussing choice risk and supporting individuals in discussion with medical staff. and associated </w:t>
            </w:r>
          </w:p>
          <w:p w14:paraId="4E2CDDC4" w14:textId="77777777" w:rsidR="00323E20" w:rsidRPr="00D342B8" w:rsidRDefault="00323E20" w:rsidP="00B22C6C">
            <w:pPr>
              <w:spacing w:before="60" w:after="60" w:line="240" w:lineRule="auto"/>
              <w:rPr>
                <w:rFonts w:ascii="Arial" w:hAnsi="Arial" w:cs="Arial"/>
                <w:bCs/>
                <w:sz w:val="20"/>
                <w:szCs w:val="20"/>
              </w:rPr>
            </w:pPr>
          </w:p>
          <w:p w14:paraId="517FE408" w14:textId="14F2F300" w:rsidR="000A4063" w:rsidRPr="00AF0385" w:rsidRDefault="000A4063" w:rsidP="0050514F">
            <w:pPr>
              <w:spacing w:before="60" w:after="60" w:line="240" w:lineRule="auto"/>
              <w:rPr>
                <w:rFonts w:ascii="Arial" w:hAnsi="Arial" w:cs="Arial"/>
                <w:bCs/>
                <w:sz w:val="20"/>
                <w:szCs w:val="20"/>
              </w:rPr>
            </w:pPr>
            <w:r w:rsidRPr="00AF0385">
              <w:rPr>
                <w:rFonts w:ascii="Arial" w:hAnsi="Arial" w:cs="Arial"/>
                <w:bCs/>
                <w:sz w:val="20"/>
                <w:szCs w:val="20"/>
              </w:rPr>
              <w:t>This learning unit is intended to support you to enhance your capability to consistently:</w:t>
            </w:r>
          </w:p>
          <w:p w14:paraId="34DD40BC" w14:textId="77777777" w:rsidR="0041362F" w:rsidRPr="00D4561A" w:rsidRDefault="0041362F" w:rsidP="0084424F">
            <w:pPr>
              <w:pStyle w:val="ListParagraph"/>
              <w:numPr>
                <w:ilvl w:val="0"/>
                <w:numId w:val="36"/>
              </w:numPr>
              <w:spacing w:before="60" w:after="60"/>
              <w:contextualSpacing/>
              <w:rPr>
                <w:rFonts w:ascii="Arial" w:hAnsi="Arial" w:cs="Arial"/>
                <w:sz w:val="20"/>
                <w:szCs w:val="20"/>
              </w:rPr>
            </w:pPr>
            <w:r w:rsidRPr="00D4561A">
              <w:rPr>
                <w:rFonts w:ascii="Arial" w:hAnsi="Arial" w:cs="Arial"/>
                <w:sz w:val="20"/>
                <w:szCs w:val="20"/>
              </w:rPr>
              <w:t>Apply support with mental health medication interventions in the delivery of mental health care.</w:t>
            </w:r>
          </w:p>
          <w:p w14:paraId="27094E88" w14:textId="77777777" w:rsidR="0041362F" w:rsidRPr="00D4561A" w:rsidRDefault="0041362F" w:rsidP="0084424F">
            <w:pPr>
              <w:pStyle w:val="ListParagraph"/>
              <w:numPr>
                <w:ilvl w:val="0"/>
                <w:numId w:val="36"/>
              </w:numPr>
              <w:spacing w:before="60" w:after="60"/>
              <w:contextualSpacing/>
              <w:rPr>
                <w:rFonts w:ascii="Arial" w:hAnsi="Arial" w:cs="Arial"/>
                <w:sz w:val="20"/>
                <w:szCs w:val="20"/>
              </w:rPr>
            </w:pPr>
            <w:r w:rsidRPr="00D4561A">
              <w:rPr>
                <w:rFonts w:ascii="Arial" w:hAnsi="Arial" w:cs="Arial"/>
                <w:sz w:val="20"/>
                <w:szCs w:val="20"/>
              </w:rPr>
              <w:t>Reflect and implement interventions that involve pharmacological treatment that will positively impact on mental health care of the person experiencing mental ill health.</w:t>
            </w:r>
          </w:p>
          <w:p w14:paraId="562EFFF1" w14:textId="43C757CB" w:rsidR="0041362F" w:rsidRPr="00AF0385" w:rsidRDefault="0041362F" w:rsidP="00712397">
            <w:pPr>
              <w:spacing w:before="60" w:after="60" w:line="240" w:lineRule="auto"/>
              <w:rPr>
                <w:rFonts w:ascii="Arial" w:hAnsi="Arial" w:cs="Arial"/>
                <w:bCs/>
                <w:sz w:val="20"/>
                <w:szCs w:val="20"/>
              </w:rPr>
            </w:pPr>
          </w:p>
        </w:tc>
        <w:tc>
          <w:tcPr>
            <w:tcW w:w="3260" w:type="dxa"/>
          </w:tcPr>
          <w:p w14:paraId="48DBFFAF" w14:textId="63970885" w:rsidR="00E65BD8" w:rsidRPr="00AF0385" w:rsidRDefault="00E65BD8" w:rsidP="00323E20">
            <w:pPr>
              <w:pStyle w:val="Body"/>
              <w:spacing w:before="60" w:after="60" w:line="276" w:lineRule="auto"/>
              <w:rPr>
                <w:rFonts w:cs="Arial"/>
                <w:sz w:val="20"/>
                <w:szCs w:val="20"/>
              </w:rPr>
            </w:pPr>
            <w:r w:rsidRPr="00AF0385">
              <w:rPr>
                <w:rFonts w:cs="Arial"/>
                <w:b/>
                <w:sz w:val="20"/>
                <w:szCs w:val="20"/>
              </w:rPr>
              <w:t>Activity A</w:t>
            </w:r>
            <w:r w:rsidRPr="00AF0385">
              <w:rPr>
                <w:rFonts w:cs="Arial"/>
                <w:b/>
                <w:iCs/>
                <w:sz w:val="20"/>
                <w:szCs w:val="20"/>
              </w:rPr>
              <w:t xml:space="preserve">: </w:t>
            </w:r>
            <w:r w:rsidRPr="006E3ED8">
              <w:rPr>
                <w:rFonts w:cs="Arial"/>
                <w:b/>
                <w:bCs/>
                <w:sz w:val="20"/>
                <w:szCs w:val="20"/>
              </w:rPr>
              <w:t>Workplace and legislative requirements for the use of medication.</w:t>
            </w:r>
          </w:p>
          <w:p w14:paraId="53443E09" w14:textId="77777777" w:rsidR="00E65BD8" w:rsidRPr="00AF0385" w:rsidRDefault="00E65BD8" w:rsidP="00323E20">
            <w:pPr>
              <w:pStyle w:val="Body"/>
              <w:spacing w:before="60" w:after="60" w:line="240" w:lineRule="auto"/>
              <w:rPr>
                <w:rFonts w:cs="Arial"/>
                <w:bCs/>
                <w:iCs/>
                <w:sz w:val="20"/>
                <w:szCs w:val="20"/>
              </w:rPr>
            </w:pPr>
          </w:p>
          <w:p w14:paraId="7C0CB12A" w14:textId="6F7FBC5B" w:rsidR="00E65BD8" w:rsidRPr="00AF0385" w:rsidRDefault="00E65BD8" w:rsidP="00323E20">
            <w:pPr>
              <w:pStyle w:val="Body"/>
              <w:spacing w:before="60" w:after="60" w:line="240" w:lineRule="auto"/>
              <w:rPr>
                <w:rFonts w:cs="Arial"/>
                <w:sz w:val="20"/>
                <w:szCs w:val="20"/>
              </w:rPr>
            </w:pPr>
            <w:r w:rsidRPr="00AF0385">
              <w:rPr>
                <w:rFonts w:cs="Arial"/>
                <w:sz w:val="20"/>
                <w:szCs w:val="20"/>
              </w:rPr>
              <w:t>This activity is intended to support you to:</w:t>
            </w:r>
          </w:p>
          <w:p w14:paraId="03BC5E4C" w14:textId="77777777" w:rsidR="0056291F" w:rsidRPr="00AF0385" w:rsidRDefault="0056291F" w:rsidP="00323E20">
            <w:pPr>
              <w:pStyle w:val="Body"/>
              <w:numPr>
                <w:ilvl w:val="0"/>
                <w:numId w:val="34"/>
              </w:numPr>
              <w:spacing w:before="60" w:after="60" w:line="276" w:lineRule="auto"/>
              <w:rPr>
                <w:rFonts w:cs="Arial"/>
                <w:sz w:val="20"/>
                <w:szCs w:val="20"/>
              </w:rPr>
            </w:pPr>
            <w:r w:rsidRPr="00AF0385">
              <w:rPr>
                <w:rFonts w:cs="Arial"/>
                <w:sz w:val="20"/>
                <w:szCs w:val="20"/>
              </w:rPr>
              <w:t>Understand your role in medication delivery within the mental health team.</w:t>
            </w:r>
          </w:p>
          <w:p w14:paraId="6C7A3A03" w14:textId="77777777" w:rsidR="0056291F" w:rsidRPr="00AF0385" w:rsidRDefault="0056291F" w:rsidP="00323E20">
            <w:pPr>
              <w:pStyle w:val="Body"/>
              <w:numPr>
                <w:ilvl w:val="0"/>
                <w:numId w:val="34"/>
              </w:numPr>
              <w:spacing w:before="60" w:after="60" w:line="276" w:lineRule="auto"/>
              <w:rPr>
                <w:rFonts w:cs="Arial"/>
                <w:sz w:val="20"/>
                <w:szCs w:val="20"/>
              </w:rPr>
            </w:pPr>
            <w:r w:rsidRPr="00AF0385">
              <w:rPr>
                <w:rFonts w:cs="Arial"/>
                <w:sz w:val="20"/>
                <w:szCs w:val="20"/>
              </w:rPr>
              <w:t>Reflect upon current medication practices within the mental health service.</w:t>
            </w:r>
          </w:p>
          <w:p w14:paraId="28106BF8" w14:textId="77777777" w:rsidR="0056291F" w:rsidRPr="00AF0385" w:rsidRDefault="0056291F" w:rsidP="00323E20">
            <w:pPr>
              <w:pStyle w:val="Body"/>
              <w:numPr>
                <w:ilvl w:val="0"/>
                <w:numId w:val="34"/>
              </w:numPr>
              <w:spacing w:before="60" w:after="60" w:line="276" w:lineRule="auto"/>
              <w:rPr>
                <w:rFonts w:cs="Arial"/>
                <w:sz w:val="20"/>
                <w:szCs w:val="20"/>
              </w:rPr>
            </w:pPr>
            <w:r w:rsidRPr="00AF0385">
              <w:rPr>
                <w:rFonts w:cs="Arial"/>
                <w:sz w:val="20"/>
                <w:szCs w:val="20"/>
              </w:rPr>
              <w:t>Explore resources for evidence based mental health practice using a variety of sources.</w:t>
            </w:r>
          </w:p>
          <w:p w14:paraId="1269E67F" w14:textId="77777777" w:rsidR="0056291F" w:rsidRPr="00AF0385" w:rsidRDefault="0056291F" w:rsidP="00323E20">
            <w:pPr>
              <w:pStyle w:val="Body"/>
              <w:spacing w:before="60" w:after="60" w:line="240" w:lineRule="auto"/>
              <w:rPr>
                <w:rFonts w:cs="Arial"/>
                <w:sz w:val="20"/>
                <w:szCs w:val="20"/>
              </w:rPr>
            </w:pPr>
          </w:p>
          <w:p w14:paraId="5FCD84AC" w14:textId="0DF5868E" w:rsidR="00E65BD8" w:rsidRPr="006E3ED8" w:rsidRDefault="00E65BD8" w:rsidP="00323E20">
            <w:pPr>
              <w:pStyle w:val="Body"/>
              <w:spacing w:before="60" w:after="60" w:line="276" w:lineRule="auto"/>
              <w:rPr>
                <w:rFonts w:cs="Arial"/>
                <w:b/>
                <w:sz w:val="20"/>
                <w:szCs w:val="20"/>
              </w:rPr>
            </w:pPr>
            <w:r w:rsidRPr="006E3ED8">
              <w:rPr>
                <w:rFonts w:cs="Arial"/>
                <w:b/>
                <w:sz w:val="20"/>
                <w:szCs w:val="20"/>
              </w:rPr>
              <w:t>Activity B: Working with medication in my workplace.</w:t>
            </w:r>
          </w:p>
          <w:p w14:paraId="18188572" w14:textId="42D24607" w:rsidR="00E65BD8" w:rsidRDefault="00E65BD8" w:rsidP="00323E20">
            <w:pPr>
              <w:pStyle w:val="Body"/>
              <w:spacing w:before="60" w:after="60" w:line="240" w:lineRule="auto"/>
              <w:rPr>
                <w:rFonts w:cs="Arial"/>
                <w:bCs/>
                <w:sz w:val="20"/>
                <w:szCs w:val="20"/>
              </w:rPr>
            </w:pPr>
            <w:r w:rsidRPr="006E3ED8">
              <w:rPr>
                <w:rFonts w:cs="Arial"/>
                <w:bCs/>
                <w:sz w:val="20"/>
                <w:szCs w:val="20"/>
              </w:rPr>
              <w:t>This activity is intended to support you to:</w:t>
            </w:r>
          </w:p>
          <w:p w14:paraId="6B754367" w14:textId="3BC2C801" w:rsidR="0050514F" w:rsidRPr="004B0A81" w:rsidRDefault="0050514F" w:rsidP="00323E20">
            <w:pPr>
              <w:pStyle w:val="Body"/>
              <w:numPr>
                <w:ilvl w:val="0"/>
                <w:numId w:val="35"/>
              </w:numPr>
              <w:spacing w:before="60" w:after="60" w:line="276" w:lineRule="auto"/>
              <w:ind w:left="360"/>
              <w:rPr>
                <w:sz w:val="20"/>
                <w:szCs w:val="20"/>
              </w:rPr>
            </w:pPr>
            <w:r w:rsidRPr="004B0A81">
              <w:rPr>
                <w:sz w:val="20"/>
                <w:szCs w:val="20"/>
              </w:rPr>
              <w:t>Understand the categories and safe administration of Mental Health Medication</w:t>
            </w:r>
            <w:r w:rsidR="00323E20">
              <w:rPr>
                <w:sz w:val="20"/>
                <w:szCs w:val="20"/>
              </w:rPr>
              <w:t>.</w:t>
            </w:r>
          </w:p>
          <w:p w14:paraId="0CA7C74C" w14:textId="3A7F8FB4" w:rsidR="0050514F" w:rsidRPr="004B0A81" w:rsidRDefault="0050514F" w:rsidP="00323E20">
            <w:pPr>
              <w:pStyle w:val="Body"/>
              <w:numPr>
                <w:ilvl w:val="0"/>
                <w:numId w:val="35"/>
              </w:numPr>
              <w:spacing w:before="60" w:after="60" w:line="276" w:lineRule="auto"/>
              <w:ind w:left="360"/>
              <w:rPr>
                <w:sz w:val="20"/>
                <w:szCs w:val="20"/>
              </w:rPr>
            </w:pPr>
            <w:r w:rsidRPr="004B0A81">
              <w:rPr>
                <w:sz w:val="20"/>
                <w:szCs w:val="20"/>
              </w:rPr>
              <w:t>Assess and monitor medication</w:t>
            </w:r>
            <w:r w:rsidR="00323E20">
              <w:rPr>
                <w:sz w:val="20"/>
                <w:szCs w:val="20"/>
              </w:rPr>
              <w:t>.</w:t>
            </w:r>
          </w:p>
          <w:p w14:paraId="1944EE48" w14:textId="4AB8AEDA" w:rsidR="0056291F" w:rsidRPr="004B0A81" w:rsidRDefault="0050514F" w:rsidP="00323E20">
            <w:pPr>
              <w:pStyle w:val="Body"/>
              <w:numPr>
                <w:ilvl w:val="0"/>
                <w:numId w:val="35"/>
              </w:numPr>
              <w:spacing w:before="60" w:after="60" w:line="276" w:lineRule="auto"/>
              <w:ind w:left="360"/>
              <w:rPr>
                <w:sz w:val="20"/>
                <w:szCs w:val="20"/>
              </w:rPr>
            </w:pPr>
            <w:r w:rsidRPr="004B0A81">
              <w:rPr>
                <w:sz w:val="20"/>
                <w:szCs w:val="20"/>
              </w:rPr>
              <w:t>Provide a timely informed response to side effects and adverse reactions to medication</w:t>
            </w:r>
            <w:r w:rsidR="00323E20">
              <w:rPr>
                <w:sz w:val="20"/>
                <w:szCs w:val="20"/>
              </w:rPr>
              <w:t>.</w:t>
            </w:r>
          </w:p>
          <w:p w14:paraId="1F37B773" w14:textId="77777777" w:rsidR="00E65BD8" w:rsidRPr="00AF0385" w:rsidRDefault="00E65BD8" w:rsidP="00323E20">
            <w:pPr>
              <w:pStyle w:val="Body"/>
              <w:spacing w:before="60" w:after="60" w:line="276" w:lineRule="auto"/>
              <w:rPr>
                <w:rFonts w:cs="Arial"/>
                <w:bCs/>
                <w:iCs/>
                <w:sz w:val="20"/>
                <w:szCs w:val="20"/>
              </w:rPr>
            </w:pPr>
          </w:p>
          <w:p w14:paraId="6A67A8C7" w14:textId="77777777" w:rsidR="00E65BD8" w:rsidRPr="006E3ED8" w:rsidRDefault="00E65BD8" w:rsidP="00323E20">
            <w:pPr>
              <w:pStyle w:val="Body"/>
              <w:spacing w:before="60" w:after="60" w:line="276" w:lineRule="auto"/>
              <w:rPr>
                <w:rFonts w:cs="Arial"/>
                <w:b/>
                <w:sz w:val="20"/>
                <w:szCs w:val="20"/>
              </w:rPr>
            </w:pPr>
            <w:r w:rsidRPr="006E3ED8">
              <w:rPr>
                <w:rFonts w:cs="Arial"/>
                <w:b/>
                <w:sz w:val="20"/>
                <w:szCs w:val="20"/>
              </w:rPr>
              <w:t>Activity C: Building confidence and knowledge working with medication.</w:t>
            </w:r>
          </w:p>
          <w:p w14:paraId="6D5C4283" w14:textId="77777777" w:rsidR="0056291F" w:rsidRPr="00AF0385" w:rsidRDefault="000A4063" w:rsidP="00323E20">
            <w:pPr>
              <w:pStyle w:val="Body"/>
              <w:spacing w:before="60" w:after="60" w:line="276" w:lineRule="auto"/>
              <w:rPr>
                <w:rFonts w:cs="Arial"/>
                <w:sz w:val="20"/>
                <w:szCs w:val="20"/>
              </w:rPr>
            </w:pPr>
            <w:r w:rsidRPr="00AF0385">
              <w:rPr>
                <w:rFonts w:cs="Arial"/>
                <w:sz w:val="20"/>
                <w:szCs w:val="20"/>
              </w:rPr>
              <w:t>This activity is intended to support you to:</w:t>
            </w:r>
          </w:p>
          <w:p w14:paraId="756EB025" w14:textId="3724940D" w:rsidR="0056291F" w:rsidRPr="00AF0385" w:rsidRDefault="0056291F" w:rsidP="00323E20">
            <w:pPr>
              <w:pStyle w:val="Body"/>
              <w:numPr>
                <w:ilvl w:val="0"/>
                <w:numId w:val="13"/>
              </w:numPr>
              <w:spacing w:before="60" w:after="60" w:line="276" w:lineRule="auto"/>
              <w:ind w:left="360"/>
              <w:rPr>
                <w:rFonts w:cs="Arial"/>
                <w:sz w:val="20"/>
                <w:szCs w:val="20"/>
              </w:rPr>
            </w:pPr>
            <w:r w:rsidRPr="00AF0385">
              <w:rPr>
                <w:rFonts w:cs="Arial"/>
                <w:sz w:val="20"/>
                <w:szCs w:val="20"/>
              </w:rPr>
              <w:t xml:space="preserve">Expand your knowledge and resources to support the use of mental health medications </w:t>
            </w:r>
          </w:p>
          <w:p w14:paraId="326861F2" w14:textId="77777777" w:rsidR="0056291F" w:rsidRPr="00AF0385" w:rsidRDefault="0056291F" w:rsidP="00323E20">
            <w:pPr>
              <w:pStyle w:val="Body"/>
              <w:numPr>
                <w:ilvl w:val="0"/>
                <w:numId w:val="13"/>
              </w:numPr>
              <w:spacing w:before="60" w:after="60" w:line="276" w:lineRule="auto"/>
              <w:ind w:left="360"/>
              <w:rPr>
                <w:rFonts w:cs="Arial"/>
                <w:sz w:val="20"/>
                <w:szCs w:val="20"/>
              </w:rPr>
            </w:pPr>
            <w:r w:rsidRPr="00AF0385">
              <w:rPr>
                <w:rFonts w:cs="Arial"/>
                <w:sz w:val="20"/>
                <w:szCs w:val="20"/>
              </w:rPr>
              <w:t>Explore available resources for people using mental health medication.</w:t>
            </w:r>
          </w:p>
          <w:p w14:paraId="641DAAA6" w14:textId="72C6336B" w:rsidR="000D51D5" w:rsidRPr="00AF0385" w:rsidRDefault="000D51D5" w:rsidP="00712397">
            <w:pPr>
              <w:spacing w:before="60" w:after="60" w:line="240" w:lineRule="auto"/>
              <w:rPr>
                <w:rFonts w:ascii="Arial" w:hAnsi="Arial" w:cs="Arial"/>
                <w:sz w:val="20"/>
                <w:szCs w:val="20"/>
              </w:rPr>
            </w:pPr>
          </w:p>
        </w:tc>
        <w:tc>
          <w:tcPr>
            <w:tcW w:w="5775" w:type="dxa"/>
          </w:tcPr>
          <w:p w14:paraId="73589EF1" w14:textId="77777777" w:rsidR="00524EF7" w:rsidRPr="00D15BB3" w:rsidRDefault="00524EF7" w:rsidP="00323E20">
            <w:pPr>
              <w:pStyle w:val="Body"/>
              <w:spacing w:before="60" w:after="60"/>
              <w:rPr>
                <w:b/>
                <w:bCs/>
                <w:sz w:val="20"/>
                <w:szCs w:val="20"/>
              </w:rPr>
            </w:pPr>
            <w:r w:rsidRPr="00D15BB3">
              <w:rPr>
                <w:b/>
                <w:bCs/>
                <w:sz w:val="20"/>
                <w:szCs w:val="20"/>
              </w:rPr>
              <w:t>Video Resources</w:t>
            </w:r>
          </w:p>
          <w:p w14:paraId="5EDC10AB" w14:textId="53FFD5DC" w:rsidR="00E65BD8" w:rsidRPr="00D15BB3" w:rsidRDefault="00E65BD8" w:rsidP="00323E20">
            <w:pPr>
              <w:pStyle w:val="Body"/>
              <w:spacing w:before="60" w:after="60"/>
              <w:rPr>
                <w:b/>
                <w:bCs/>
                <w:sz w:val="20"/>
                <w:szCs w:val="20"/>
              </w:rPr>
            </w:pPr>
            <w:r w:rsidRPr="00D15BB3">
              <w:rPr>
                <w:b/>
                <w:bCs/>
                <w:sz w:val="20"/>
                <w:szCs w:val="20"/>
              </w:rPr>
              <w:t>Part 1: Your role in medication.</w:t>
            </w:r>
          </w:p>
          <w:p w14:paraId="1C8C8EE9" w14:textId="16DEC24B" w:rsidR="00D15BB3" w:rsidRDefault="00D15BB3" w:rsidP="00323E20">
            <w:pPr>
              <w:pStyle w:val="Body"/>
              <w:spacing w:before="60" w:after="60"/>
              <w:rPr>
                <w:bCs/>
                <w:sz w:val="20"/>
                <w:szCs w:val="20"/>
              </w:rPr>
            </w:pPr>
            <w:r w:rsidRPr="00D15BB3">
              <w:rPr>
                <w:bCs/>
                <w:sz w:val="20"/>
                <w:szCs w:val="20"/>
              </w:rPr>
              <w:t>This video explores your role in medication, the options when there is discomfort about the use of medication and assessing, monitoring and reviewing medication in clinical practice.</w:t>
            </w:r>
          </w:p>
          <w:p w14:paraId="7AD073A3" w14:textId="77777777" w:rsidR="00CF3B95" w:rsidRPr="00D15BB3" w:rsidRDefault="00CF3B95" w:rsidP="00323E20">
            <w:pPr>
              <w:pStyle w:val="Body"/>
              <w:spacing w:before="60" w:after="60"/>
              <w:rPr>
                <w:bCs/>
                <w:sz w:val="20"/>
                <w:szCs w:val="20"/>
              </w:rPr>
            </w:pPr>
          </w:p>
          <w:p w14:paraId="23BF648A" w14:textId="77777777" w:rsidR="00D15BB3" w:rsidRPr="00D15BB3" w:rsidRDefault="00E65BD8" w:rsidP="00323E20">
            <w:pPr>
              <w:pStyle w:val="Body"/>
              <w:spacing w:before="60" w:after="60"/>
              <w:rPr>
                <w:b/>
                <w:bCs/>
                <w:sz w:val="20"/>
                <w:szCs w:val="20"/>
              </w:rPr>
            </w:pPr>
            <w:r w:rsidRPr="00D15BB3">
              <w:rPr>
                <w:b/>
                <w:bCs/>
                <w:iCs/>
                <w:sz w:val="20"/>
                <w:szCs w:val="20"/>
              </w:rPr>
              <w:t xml:space="preserve">Part 2: </w:t>
            </w:r>
            <w:r w:rsidRPr="00D15BB3">
              <w:rPr>
                <w:b/>
                <w:bCs/>
                <w:sz w:val="20"/>
                <w:szCs w:val="20"/>
              </w:rPr>
              <w:t xml:space="preserve">Medication and mental Illness. </w:t>
            </w:r>
          </w:p>
          <w:p w14:paraId="29D683FB" w14:textId="46C40DC5" w:rsidR="00524EF7" w:rsidRPr="00CF3B95" w:rsidRDefault="00D15BB3" w:rsidP="00323E20">
            <w:pPr>
              <w:pStyle w:val="Body"/>
              <w:spacing w:before="60" w:after="60"/>
              <w:rPr>
                <w:bCs/>
                <w:sz w:val="20"/>
                <w:szCs w:val="20"/>
              </w:rPr>
            </w:pPr>
            <w:r w:rsidRPr="00D15BB3">
              <w:rPr>
                <w:bCs/>
                <w:sz w:val="20"/>
                <w:szCs w:val="20"/>
              </w:rPr>
              <w:t>This video explores medication and mental ill health.</w:t>
            </w:r>
          </w:p>
          <w:p w14:paraId="6B5F79D2" w14:textId="77777777" w:rsidR="00524EF7" w:rsidRPr="00AF0385" w:rsidRDefault="00524EF7" w:rsidP="00323E20">
            <w:pPr>
              <w:spacing w:before="60" w:after="60" w:line="240" w:lineRule="auto"/>
              <w:rPr>
                <w:rFonts w:ascii="Arial" w:hAnsi="Arial" w:cs="Arial"/>
                <w:b/>
                <w:sz w:val="20"/>
                <w:szCs w:val="20"/>
              </w:rPr>
            </w:pPr>
          </w:p>
          <w:p w14:paraId="48D15AC2" w14:textId="5BAB3930" w:rsidR="00524EF7" w:rsidRPr="00AF0385" w:rsidRDefault="00524EF7" w:rsidP="00323E20">
            <w:pPr>
              <w:spacing w:before="60" w:after="60" w:line="240" w:lineRule="auto"/>
              <w:rPr>
                <w:rFonts w:ascii="Arial" w:hAnsi="Arial" w:cs="Arial"/>
                <w:b/>
                <w:sz w:val="20"/>
                <w:szCs w:val="20"/>
              </w:rPr>
            </w:pPr>
            <w:r w:rsidRPr="00AF0385">
              <w:rPr>
                <w:rFonts w:ascii="Arial" w:hAnsi="Arial" w:cs="Arial"/>
                <w:b/>
                <w:sz w:val="20"/>
                <w:szCs w:val="20"/>
              </w:rPr>
              <w:t>eLearning Modules</w:t>
            </w:r>
          </w:p>
          <w:p w14:paraId="3718E74B" w14:textId="32A1C068" w:rsidR="0056291F" w:rsidRPr="004D0D6F" w:rsidRDefault="0056291F" w:rsidP="00323E20">
            <w:pPr>
              <w:pStyle w:val="Body"/>
              <w:numPr>
                <w:ilvl w:val="0"/>
                <w:numId w:val="14"/>
              </w:numPr>
              <w:spacing w:before="60" w:after="60" w:line="276" w:lineRule="auto"/>
              <w:ind w:left="0"/>
              <w:rPr>
                <w:rFonts w:cs="Arial"/>
                <w:sz w:val="20"/>
                <w:szCs w:val="20"/>
              </w:rPr>
            </w:pPr>
            <w:proofErr w:type="spellStart"/>
            <w:r w:rsidRPr="00C03237">
              <w:rPr>
                <w:rStyle w:val="Hyperlink"/>
                <w:rFonts w:cs="Arial"/>
                <w:b/>
                <w:color w:val="auto"/>
                <w:sz w:val="20"/>
                <w:szCs w:val="20"/>
                <w:u w:val="none"/>
              </w:rPr>
              <w:t>MHPiP</w:t>
            </w:r>
            <w:proofErr w:type="spellEnd"/>
            <w:r w:rsidRPr="00C03237">
              <w:rPr>
                <w:rStyle w:val="Hyperlink"/>
                <w:rFonts w:cs="Arial"/>
                <w:b/>
                <w:color w:val="auto"/>
                <w:sz w:val="20"/>
                <w:szCs w:val="20"/>
                <w:u w:val="none"/>
              </w:rPr>
              <w:t xml:space="preserve"> Learning Pathway 1:</w:t>
            </w:r>
            <w:r w:rsidRPr="004D0D6F">
              <w:rPr>
                <w:rStyle w:val="Hyperlink"/>
                <w:rFonts w:cs="Arial"/>
                <w:bCs/>
                <w:color w:val="auto"/>
                <w:sz w:val="20"/>
                <w:szCs w:val="20"/>
                <w:u w:val="none"/>
              </w:rPr>
              <w:t xml:space="preserve"> Learning </w:t>
            </w:r>
            <w:r w:rsidR="00CF3B95">
              <w:rPr>
                <w:rStyle w:val="Hyperlink"/>
                <w:rFonts w:cs="Arial"/>
                <w:bCs/>
                <w:color w:val="auto"/>
                <w:sz w:val="20"/>
                <w:szCs w:val="20"/>
                <w:u w:val="none"/>
              </w:rPr>
              <w:t>Unit</w:t>
            </w:r>
            <w:r w:rsidRPr="004D0D6F">
              <w:rPr>
                <w:rStyle w:val="Hyperlink"/>
                <w:rFonts w:cs="Arial"/>
                <w:bCs/>
                <w:color w:val="auto"/>
                <w:sz w:val="20"/>
                <w:szCs w:val="20"/>
                <w:u w:val="none"/>
              </w:rPr>
              <w:t xml:space="preserve"> 2: </w:t>
            </w:r>
            <w:r w:rsidRPr="004D0D6F">
              <w:rPr>
                <w:rFonts w:cs="Arial"/>
                <w:sz w:val="20"/>
                <w:szCs w:val="20"/>
              </w:rPr>
              <w:t>My Ethical Practice.</w:t>
            </w:r>
          </w:p>
          <w:p w14:paraId="52BDD8C7" w14:textId="564BBC3C" w:rsidR="0056291F" w:rsidRPr="00CF3B95" w:rsidRDefault="0056291F" w:rsidP="00323E20">
            <w:pPr>
              <w:pStyle w:val="Body"/>
              <w:numPr>
                <w:ilvl w:val="0"/>
                <w:numId w:val="14"/>
              </w:numPr>
              <w:spacing w:before="60" w:after="60" w:line="276" w:lineRule="auto"/>
              <w:ind w:left="0"/>
              <w:rPr>
                <w:rFonts w:cs="Arial"/>
                <w:sz w:val="20"/>
                <w:szCs w:val="20"/>
              </w:rPr>
            </w:pPr>
            <w:proofErr w:type="spellStart"/>
            <w:r w:rsidRPr="00C03237">
              <w:rPr>
                <w:rStyle w:val="Hyperlink"/>
                <w:rFonts w:cs="Arial"/>
                <w:b/>
                <w:color w:val="auto"/>
                <w:sz w:val="20"/>
                <w:szCs w:val="20"/>
                <w:u w:val="none"/>
              </w:rPr>
              <w:t>MHPiP</w:t>
            </w:r>
            <w:proofErr w:type="spellEnd"/>
            <w:r w:rsidRPr="00C03237">
              <w:rPr>
                <w:rStyle w:val="Hyperlink"/>
                <w:rFonts w:cs="Arial"/>
                <w:b/>
                <w:color w:val="auto"/>
                <w:sz w:val="20"/>
                <w:szCs w:val="20"/>
                <w:u w:val="none"/>
              </w:rPr>
              <w:t xml:space="preserve"> Learning Pathway 3:</w:t>
            </w:r>
            <w:r w:rsidRPr="00440BAD">
              <w:rPr>
                <w:rStyle w:val="Hyperlink"/>
                <w:rFonts w:cs="Arial"/>
                <w:bCs/>
                <w:color w:val="auto"/>
                <w:sz w:val="20"/>
                <w:szCs w:val="20"/>
                <w:u w:val="none"/>
              </w:rPr>
              <w:t xml:space="preserve"> Learning </w:t>
            </w:r>
            <w:r w:rsidR="00CF3B95">
              <w:rPr>
                <w:rStyle w:val="Hyperlink"/>
                <w:rFonts w:cs="Arial"/>
                <w:bCs/>
                <w:color w:val="auto"/>
                <w:sz w:val="20"/>
                <w:szCs w:val="20"/>
                <w:u w:val="none"/>
              </w:rPr>
              <w:t>Unit</w:t>
            </w:r>
            <w:r w:rsidRPr="00440BAD">
              <w:rPr>
                <w:rStyle w:val="Hyperlink"/>
                <w:rFonts w:cs="Arial"/>
                <w:bCs/>
                <w:color w:val="auto"/>
                <w:sz w:val="20"/>
                <w:szCs w:val="20"/>
                <w:u w:val="none"/>
              </w:rPr>
              <w:t xml:space="preserve"> 2: </w:t>
            </w:r>
            <w:r w:rsidRPr="00440BAD">
              <w:rPr>
                <w:rFonts w:cs="Arial"/>
                <w:sz w:val="20"/>
                <w:szCs w:val="20"/>
              </w:rPr>
              <w:t>Collaborating with Persons with Lived Experience.</w:t>
            </w:r>
          </w:p>
          <w:p w14:paraId="2293ACDB" w14:textId="77777777" w:rsidR="00524EF7" w:rsidRPr="00AF0385" w:rsidRDefault="00524EF7" w:rsidP="00323E20">
            <w:pPr>
              <w:spacing w:before="60" w:after="60" w:line="240" w:lineRule="auto"/>
              <w:rPr>
                <w:rFonts w:ascii="Arial" w:hAnsi="Arial" w:cs="Arial"/>
                <w:b/>
                <w:sz w:val="20"/>
                <w:szCs w:val="20"/>
              </w:rPr>
            </w:pPr>
          </w:p>
          <w:p w14:paraId="4942A9A2" w14:textId="190D78A2" w:rsidR="0056291F" w:rsidRPr="00AF0385" w:rsidRDefault="00524EF7" w:rsidP="00323E20">
            <w:pPr>
              <w:pStyle w:val="Body"/>
              <w:spacing w:before="60" w:after="60" w:line="259" w:lineRule="auto"/>
              <w:rPr>
                <w:rFonts w:cs="Arial"/>
                <w:sz w:val="20"/>
                <w:szCs w:val="20"/>
              </w:rPr>
            </w:pPr>
            <w:r w:rsidRPr="00AF0385">
              <w:rPr>
                <w:rFonts w:cs="Arial"/>
                <w:b/>
                <w:sz w:val="20"/>
                <w:szCs w:val="20"/>
              </w:rPr>
              <w:t>Read:</w:t>
            </w:r>
            <w:r w:rsidR="0056291F" w:rsidRPr="00AF0385">
              <w:rPr>
                <w:rFonts w:cs="Arial"/>
                <w:sz w:val="20"/>
                <w:szCs w:val="20"/>
              </w:rPr>
              <w:t xml:space="preserve"> </w:t>
            </w:r>
          </w:p>
          <w:p w14:paraId="478BC426" w14:textId="77777777" w:rsidR="00C03237" w:rsidRDefault="00B81DD2" w:rsidP="00323E20">
            <w:pPr>
              <w:pStyle w:val="Body"/>
              <w:numPr>
                <w:ilvl w:val="0"/>
                <w:numId w:val="49"/>
              </w:numPr>
              <w:spacing w:before="60" w:after="60" w:line="276" w:lineRule="auto"/>
              <w:ind w:left="360"/>
            </w:pPr>
            <w:hyperlink r:id="rId31" w:history="1">
              <w:r w:rsidR="0056291F" w:rsidRPr="00440BAD">
                <w:rPr>
                  <w:rStyle w:val="Hyperlink"/>
                  <w:rFonts w:cs="Arial"/>
                  <w:color w:val="0070C0"/>
                  <w:sz w:val="20"/>
                  <w:szCs w:val="20"/>
                </w:rPr>
                <w:t>Managing mental health medication</w:t>
              </w:r>
            </w:hyperlink>
          </w:p>
          <w:p w14:paraId="642DD672" w14:textId="0938150A" w:rsidR="00440BAD" w:rsidRPr="00440BAD" w:rsidRDefault="00B81DD2" w:rsidP="00323E20">
            <w:pPr>
              <w:pStyle w:val="Body"/>
              <w:numPr>
                <w:ilvl w:val="0"/>
                <w:numId w:val="49"/>
              </w:numPr>
              <w:spacing w:before="60" w:after="60" w:line="276" w:lineRule="auto"/>
              <w:ind w:left="360"/>
            </w:pPr>
            <w:hyperlink r:id="rId32" w:history="1">
              <w:r w:rsidR="0056291F" w:rsidRPr="00C03237">
                <w:rPr>
                  <w:rStyle w:val="Hyperlink"/>
                  <w:rFonts w:cs="Arial"/>
                  <w:sz w:val="20"/>
                  <w:szCs w:val="20"/>
                </w:rPr>
                <w:t>Choice and Medication</w:t>
              </w:r>
            </w:hyperlink>
          </w:p>
          <w:p w14:paraId="60DEF2DA" w14:textId="1132C7F6" w:rsidR="0056291F" w:rsidRPr="00440BAD" w:rsidRDefault="00B81DD2" w:rsidP="00323E20">
            <w:pPr>
              <w:pStyle w:val="Body"/>
              <w:numPr>
                <w:ilvl w:val="0"/>
                <w:numId w:val="49"/>
              </w:numPr>
              <w:spacing w:before="60" w:after="60" w:line="276" w:lineRule="auto"/>
              <w:ind w:left="360"/>
              <w:jc w:val="both"/>
              <w:rPr>
                <w:rFonts w:cs="Arial"/>
                <w:color w:val="0070C0"/>
                <w:sz w:val="20"/>
                <w:szCs w:val="20"/>
              </w:rPr>
            </w:pPr>
            <w:hyperlink r:id="rId33" w:history="1">
              <w:r w:rsidR="0056291F" w:rsidRPr="00440BAD">
                <w:rPr>
                  <w:rStyle w:val="Hyperlink"/>
                  <w:rFonts w:cs="Arial"/>
                  <w:sz w:val="20"/>
                  <w:szCs w:val="20"/>
                </w:rPr>
                <w:t>A Guide to Medication Reviews for NSW Health Services 2019</w:t>
              </w:r>
            </w:hyperlink>
          </w:p>
          <w:p w14:paraId="6417874F" w14:textId="77777777" w:rsidR="0056291F" w:rsidRPr="00AF0385" w:rsidRDefault="0056291F" w:rsidP="00712397">
            <w:pPr>
              <w:pStyle w:val="Body"/>
              <w:spacing w:after="0" w:line="259" w:lineRule="auto"/>
              <w:jc w:val="both"/>
              <w:rPr>
                <w:rFonts w:cs="Arial"/>
                <w:b/>
                <w:sz w:val="20"/>
                <w:szCs w:val="20"/>
              </w:rPr>
            </w:pPr>
          </w:p>
          <w:p w14:paraId="612883EF" w14:textId="75AED409" w:rsidR="00D05119" w:rsidRPr="00AF0385" w:rsidRDefault="00D05119" w:rsidP="00712397">
            <w:pPr>
              <w:spacing w:before="60" w:after="60" w:line="240" w:lineRule="auto"/>
              <w:rPr>
                <w:rFonts w:ascii="Arial" w:hAnsi="Arial" w:cs="Arial"/>
                <w:b/>
                <w:bCs/>
                <w:sz w:val="20"/>
                <w:szCs w:val="20"/>
              </w:rPr>
            </w:pPr>
          </w:p>
        </w:tc>
      </w:tr>
      <w:tr w:rsidR="000D51D5" w:rsidRPr="00AF0385" w14:paraId="06EDFF11" w14:textId="77777777" w:rsidTr="00712397">
        <w:trPr>
          <w:trHeight w:val="3027"/>
        </w:trPr>
        <w:tc>
          <w:tcPr>
            <w:tcW w:w="1980" w:type="dxa"/>
          </w:tcPr>
          <w:p w14:paraId="34E2B683" w14:textId="5620D760" w:rsidR="000D51D5" w:rsidRPr="00AF0385" w:rsidRDefault="000D51D5" w:rsidP="00712397">
            <w:pPr>
              <w:spacing w:before="60" w:after="60" w:line="240" w:lineRule="auto"/>
              <w:rPr>
                <w:rFonts w:ascii="Arial" w:hAnsi="Arial" w:cs="Arial"/>
                <w:b/>
                <w:sz w:val="20"/>
                <w:szCs w:val="20"/>
              </w:rPr>
            </w:pPr>
            <w:r w:rsidRPr="00AF0385">
              <w:rPr>
                <w:rFonts w:ascii="Arial" w:hAnsi="Arial" w:cs="Arial"/>
                <w:b/>
                <w:sz w:val="20"/>
                <w:szCs w:val="20"/>
              </w:rPr>
              <w:t xml:space="preserve">4.7 </w:t>
            </w:r>
            <w:bookmarkStart w:id="7" w:name="_Hlk82092551"/>
            <w:r w:rsidRPr="00AF0385">
              <w:rPr>
                <w:rFonts w:ascii="Arial" w:hAnsi="Arial" w:cs="Arial"/>
                <w:b/>
                <w:sz w:val="20"/>
                <w:szCs w:val="20"/>
              </w:rPr>
              <w:t>Evidence Based Mental Health Practice</w:t>
            </w:r>
            <w:r w:rsidR="00E66E84" w:rsidRPr="00AF0385">
              <w:rPr>
                <w:rFonts w:ascii="Arial" w:hAnsi="Arial" w:cs="Arial"/>
                <w:b/>
                <w:sz w:val="20"/>
                <w:szCs w:val="20"/>
              </w:rPr>
              <w:t xml:space="preserve"> </w:t>
            </w:r>
            <w:r w:rsidRPr="00AF0385">
              <w:rPr>
                <w:rFonts w:ascii="Arial" w:hAnsi="Arial" w:cs="Arial"/>
                <w:b/>
                <w:sz w:val="20"/>
                <w:szCs w:val="20"/>
              </w:rPr>
              <w:t>-</w:t>
            </w:r>
            <w:r w:rsidR="00E66E84" w:rsidRPr="00AF0385">
              <w:rPr>
                <w:rFonts w:ascii="Arial" w:hAnsi="Arial" w:cs="Arial"/>
                <w:b/>
                <w:sz w:val="20"/>
                <w:szCs w:val="20"/>
              </w:rPr>
              <w:t xml:space="preserve"> I</w:t>
            </w:r>
            <w:r w:rsidRPr="00AF0385">
              <w:rPr>
                <w:rFonts w:ascii="Arial" w:hAnsi="Arial" w:cs="Arial"/>
                <w:b/>
                <w:sz w:val="20"/>
                <w:szCs w:val="20"/>
              </w:rPr>
              <w:t xml:space="preserve">mproving and </w:t>
            </w:r>
            <w:r w:rsidR="00E66E84" w:rsidRPr="00AF0385">
              <w:rPr>
                <w:rFonts w:ascii="Arial" w:hAnsi="Arial" w:cs="Arial"/>
                <w:b/>
                <w:sz w:val="20"/>
                <w:szCs w:val="20"/>
              </w:rPr>
              <w:t>S</w:t>
            </w:r>
            <w:r w:rsidRPr="00AF0385">
              <w:rPr>
                <w:rFonts w:ascii="Arial" w:hAnsi="Arial" w:cs="Arial"/>
                <w:b/>
                <w:sz w:val="20"/>
                <w:szCs w:val="20"/>
              </w:rPr>
              <w:t xml:space="preserve">upporting </w:t>
            </w:r>
            <w:r w:rsidR="00E66E84" w:rsidRPr="00AF0385">
              <w:rPr>
                <w:rFonts w:ascii="Arial" w:hAnsi="Arial" w:cs="Arial"/>
                <w:b/>
                <w:sz w:val="20"/>
                <w:szCs w:val="20"/>
              </w:rPr>
              <w:t>P</w:t>
            </w:r>
            <w:r w:rsidRPr="00AF0385">
              <w:rPr>
                <w:rFonts w:ascii="Arial" w:hAnsi="Arial" w:cs="Arial"/>
                <w:b/>
                <w:sz w:val="20"/>
                <w:szCs w:val="20"/>
              </w:rPr>
              <w:t xml:space="preserve">hysical </w:t>
            </w:r>
            <w:r w:rsidR="00E66E84" w:rsidRPr="00AF0385">
              <w:rPr>
                <w:rFonts w:ascii="Arial" w:hAnsi="Arial" w:cs="Arial"/>
                <w:b/>
                <w:sz w:val="20"/>
                <w:szCs w:val="20"/>
              </w:rPr>
              <w:t>H</w:t>
            </w:r>
            <w:r w:rsidRPr="00AF0385">
              <w:rPr>
                <w:rFonts w:ascii="Arial" w:hAnsi="Arial" w:cs="Arial"/>
                <w:b/>
                <w:sz w:val="20"/>
                <w:szCs w:val="20"/>
              </w:rPr>
              <w:t>ealth</w:t>
            </w:r>
            <w:bookmarkEnd w:id="7"/>
          </w:p>
        </w:tc>
        <w:tc>
          <w:tcPr>
            <w:tcW w:w="4111" w:type="dxa"/>
          </w:tcPr>
          <w:p w14:paraId="6EDD2357" w14:textId="77777777" w:rsidR="00B22C6C" w:rsidRPr="00D342B8" w:rsidRDefault="00B22C6C" w:rsidP="00B22C6C">
            <w:pPr>
              <w:spacing w:before="60" w:after="60" w:line="240" w:lineRule="auto"/>
              <w:rPr>
                <w:rFonts w:ascii="Arial" w:hAnsi="Arial" w:cs="Arial"/>
                <w:bCs/>
                <w:sz w:val="20"/>
                <w:szCs w:val="20"/>
              </w:rPr>
            </w:pPr>
            <w:r w:rsidRPr="00D342B8">
              <w:rPr>
                <w:rFonts w:ascii="Arial" w:hAnsi="Arial" w:cs="Arial"/>
                <w:bCs/>
                <w:sz w:val="20"/>
                <w:szCs w:val="20"/>
              </w:rPr>
              <w:t xml:space="preserve">The </w:t>
            </w:r>
            <w:r>
              <w:rPr>
                <w:rFonts w:ascii="Arial" w:hAnsi="Arial" w:cs="Arial"/>
                <w:bCs/>
                <w:sz w:val="20"/>
                <w:szCs w:val="20"/>
              </w:rPr>
              <w:t>evidence based mental health practice – improving and supporting physical health is intended to provide you with skills and knowledge to engage with and support the physical health of people experiencing mental ill health. This can include monitoring of risk factors such as metabolic syndrome, encouraging and supporting healthy lifestyle changes and supporting and encouraging regular screening when it is indicated.</w:t>
            </w:r>
          </w:p>
          <w:p w14:paraId="5A949B1C" w14:textId="39C5A87A" w:rsidR="000D51D5" w:rsidRPr="00AF0385" w:rsidRDefault="000D51D5" w:rsidP="00712397">
            <w:pPr>
              <w:spacing w:before="60" w:after="60" w:line="240" w:lineRule="auto"/>
              <w:rPr>
                <w:rFonts w:ascii="Arial" w:hAnsi="Arial" w:cs="Arial"/>
                <w:bCs/>
                <w:sz w:val="20"/>
                <w:szCs w:val="20"/>
              </w:rPr>
            </w:pPr>
          </w:p>
          <w:p w14:paraId="227A7D8C" w14:textId="77777777" w:rsidR="000D51D5" w:rsidRPr="00AF0385" w:rsidRDefault="000D51D5" w:rsidP="00712397">
            <w:pPr>
              <w:spacing w:before="60" w:after="60" w:line="240" w:lineRule="auto"/>
              <w:rPr>
                <w:rFonts w:ascii="Arial" w:hAnsi="Arial" w:cs="Arial"/>
                <w:bCs/>
                <w:sz w:val="20"/>
                <w:szCs w:val="20"/>
              </w:rPr>
            </w:pPr>
          </w:p>
          <w:p w14:paraId="03955F35" w14:textId="77777777" w:rsidR="0041362F" w:rsidRPr="00323E20" w:rsidRDefault="000D51D5" w:rsidP="00323E20">
            <w:pPr>
              <w:spacing w:after="80"/>
              <w:contextualSpacing/>
              <w:rPr>
                <w:rFonts w:ascii="Arial" w:hAnsi="Arial" w:cs="Arial"/>
                <w:sz w:val="20"/>
                <w:szCs w:val="20"/>
              </w:rPr>
            </w:pPr>
            <w:r w:rsidRPr="00323E20">
              <w:rPr>
                <w:rFonts w:ascii="Arial" w:hAnsi="Arial" w:cs="Arial"/>
                <w:bCs/>
                <w:sz w:val="20"/>
                <w:szCs w:val="20"/>
              </w:rPr>
              <w:t>This learning unit is intended to support you to enhance your capability to consistently:</w:t>
            </w:r>
          </w:p>
          <w:p w14:paraId="56C3B0A2" w14:textId="0DBC159A" w:rsidR="0041362F" w:rsidRPr="00AF0385" w:rsidRDefault="0041362F" w:rsidP="0084424F">
            <w:pPr>
              <w:pStyle w:val="ListParagraph"/>
              <w:numPr>
                <w:ilvl w:val="0"/>
                <w:numId w:val="26"/>
              </w:numPr>
              <w:spacing w:after="80" w:line="276" w:lineRule="auto"/>
              <w:contextualSpacing/>
              <w:rPr>
                <w:rFonts w:ascii="Arial" w:hAnsi="Arial" w:cs="Arial"/>
                <w:sz w:val="20"/>
                <w:szCs w:val="20"/>
              </w:rPr>
            </w:pPr>
            <w:r w:rsidRPr="00AF0385">
              <w:rPr>
                <w:rFonts w:ascii="Arial" w:hAnsi="Arial" w:cs="Arial"/>
                <w:sz w:val="20"/>
                <w:szCs w:val="20"/>
              </w:rPr>
              <w:t xml:space="preserve"> Recognise the impacts and outcomes of mental health on physical health.</w:t>
            </w:r>
          </w:p>
          <w:p w14:paraId="2C5C29DE" w14:textId="77777777" w:rsidR="0041362F" w:rsidRPr="00AF0385" w:rsidRDefault="0041362F" w:rsidP="0084424F">
            <w:pPr>
              <w:pStyle w:val="ListParagraph"/>
              <w:numPr>
                <w:ilvl w:val="0"/>
                <w:numId w:val="26"/>
              </w:numPr>
              <w:spacing w:after="80" w:line="276" w:lineRule="auto"/>
              <w:contextualSpacing/>
              <w:rPr>
                <w:rFonts w:ascii="Arial" w:hAnsi="Arial" w:cs="Arial"/>
                <w:sz w:val="20"/>
                <w:szCs w:val="20"/>
              </w:rPr>
            </w:pPr>
            <w:r w:rsidRPr="00AF0385">
              <w:rPr>
                <w:rFonts w:ascii="Arial" w:hAnsi="Arial" w:cs="Arial"/>
                <w:sz w:val="20"/>
                <w:szCs w:val="20"/>
              </w:rPr>
              <w:t>Undertake assessments of people experiencing mental ill health that include physical health.</w:t>
            </w:r>
          </w:p>
          <w:p w14:paraId="66BEFC84" w14:textId="77777777" w:rsidR="0041362F" w:rsidRPr="00AF0385" w:rsidRDefault="0041362F" w:rsidP="0084424F">
            <w:pPr>
              <w:pStyle w:val="ListParagraph"/>
              <w:numPr>
                <w:ilvl w:val="0"/>
                <w:numId w:val="26"/>
              </w:numPr>
              <w:spacing w:after="80" w:line="276" w:lineRule="auto"/>
              <w:contextualSpacing/>
              <w:rPr>
                <w:rFonts w:ascii="Arial" w:hAnsi="Arial" w:cs="Arial"/>
                <w:sz w:val="20"/>
                <w:szCs w:val="20"/>
              </w:rPr>
            </w:pPr>
            <w:r w:rsidRPr="00AF0385">
              <w:rPr>
                <w:rFonts w:ascii="Arial" w:hAnsi="Arial" w:cs="Arial"/>
                <w:sz w:val="20"/>
                <w:szCs w:val="20"/>
              </w:rPr>
              <w:t>Optimise interventions that can monitor and improve the physical health of people accessing mental health services.</w:t>
            </w:r>
          </w:p>
          <w:p w14:paraId="048926D3" w14:textId="47EA501C" w:rsidR="000D51D5" w:rsidRPr="00AF0385" w:rsidRDefault="000D51D5" w:rsidP="00712397">
            <w:pPr>
              <w:spacing w:before="60" w:after="60" w:line="240" w:lineRule="auto"/>
              <w:rPr>
                <w:rFonts w:ascii="Arial" w:hAnsi="Arial" w:cs="Arial"/>
                <w:bCs/>
                <w:sz w:val="20"/>
                <w:szCs w:val="20"/>
              </w:rPr>
            </w:pPr>
          </w:p>
          <w:p w14:paraId="36BB9EB1" w14:textId="77777777" w:rsidR="0041362F" w:rsidRPr="00AF0385" w:rsidRDefault="0041362F" w:rsidP="00712397">
            <w:pPr>
              <w:spacing w:before="60" w:after="60" w:line="240" w:lineRule="auto"/>
              <w:rPr>
                <w:rFonts w:ascii="Arial" w:hAnsi="Arial" w:cs="Arial"/>
                <w:bCs/>
                <w:sz w:val="20"/>
                <w:szCs w:val="20"/>
              </w:rPr>
            </w:pPr>
          </w:p>
          <w:p w14:paraId="78809514" w14:textId="1CA31078" w:rsidR="0041362F" w:rsidRPr="00AF0385" w:rsidRDefault="0041362F" w:rsidP="00712397">
            <w:pPr>
              <w:spacing w:before="60" w:after="60" w:line="240" w:lineRule="auto"/>
              <w:rPr>
                <w:rFonts w:ascii="Arial" w:hAnsi="Arial" w:cs="Arial"/>
                <w:bCs/>
                <w:sz w:val="20"/>
                <w:szCs w:val="20"/>
              </w:rPr>
            </w:pPr>
          </w:p>
        </w:tc>
        <w:tc>
          <w:tcPr>
            <w:tcW w:w="3260" w:type="dxa"/>
          </w:tcPr>
          <w:p w14:paraId="3DDF39E4" w14:textId="3EE387C4" w:rsidR="0084301C" w:rsidRPr="006E3ED8" w:rsidRDefault="0084301C" w:rsidP="00323E20">
            <w:pPr>
              <w:pStyle w:val="Body"/>
              <w:spacing w:line="276" w:lineRule="auto"/>
              <w:rPr>
                <w:rFonts w:cs="Arial"/>
                <w:b/>
                <w:sz w:val="20"/>
                <w:szCs w:val="20"/>
              </w:rPr>
            </w:pPr>
            <w:bookmarkStart w:id="8" w:name="_Hlk85807428"/>
            <w:r w:rsidRPr="006E3ED8">
              <w:rPr>
                <w:rFonts w:cs="Arial"/>
                <w:b/>
                <w:sz w:val="20"/>
                <w:szCs w:val="20"/>
              </w:rPr>
              <w:t>Activity A</w:t>
            </w:r>
            <w:r w:rsidRPr="006E3ED8">
              <w:rPr>
                <w:rFonts w:cs="Arial"/>
                <w:b/>
                <w:iCs/>
                <w:sz w:val="20"/>
                <w:szCs w:val="20"/>
              </w:rPr>
              <w:t xml:space="preserve">: </w:t>
            </w:r>
            <w:r w:rsidRPr="006E3ED8">
              <w:rPr>
                <w:rFonts w:cs="Arial"/>
                <w:b/>
                <w:sz w:val="20"/>
                <w:szCs w:val="20"/>
              </w:rPr>
              <w:t>Promoting physical health and wellbeing in mental health settings.</w:t>
            </w:r>
          </w:p>
          <w:p w14:paraId="39DC4F48" w14:textId="6FAE21C7" w:rsidR="0084301C" w:rsidRPr="00AF0385" w:rsidRDefault="0084301C" w:rsidP="00323E20">
            <w:pPr>
              <w:pStyle w:val="Body"/>
              <w:spacing w:before="60" w:after="60" w:line="276" w:lineRule="auto"/>
              <w:rPr>
                <w:rFonts w:cs="Arial"/>
                <w:sz w:val="20"/>
                <w:szCs w:val="20"/>
              </w:rPr>
            </w:pPr>
            <w:r w:rsidRPr="00AF0385">
              <w:rPr>
                <w:rFonts w:cs="Arial"/>
                <w:sz w:val="20"/>
                <w:szCs w:val="20"/>
              </w:rPr>
              <w:t>This activity is intended to support you to:</w:t>
            </w:r>
          </w:p>
          <w:p w14:paraId="30D5598F" w14:textId="77777777" w:rsidR="00E65BD8" w:rsidRPr="00AF0385" w:rsidRDefault="00E65BD8" w:rsidP="00323E20">
            <w:pPr>
              <w:pStyle w:val="Body"/>
              <w:numPr>
                <w:ilvl w:val="0"/>
                <w:numId w:val="41"/>
              </w:numPr>
              <w:spacing w:before="60" w:after="60" w:line="276" w:lineRule="auto"/>
              <w:rPr>
                <w:rFonts w:cs="Arial"/>
                <w:sz w:val="20"/>
                <w:szCs w:val="20"/>
              </w:rPr>
            </w:pPr>
            <w:r w:rsidRPr="00AF0385">
              <w:rPr>
                <w:rFonts w:cs="Arial"/>
                <w:sz w:val="20"/>
                <w:szCs w:val="20"/>
              </w:rPr>
              <w:t>Explore the role of the clinician in promoting physical health and well-being in mental health people experiencing mental ill health.</w:t>
            </w:r>
          </w:p>
          <w:p w14:paraId="03D9912E" w14:textId="77777777" w:rsidR="00E65BD8" w:rsidRPr="00AF0385" w:rsidRDefault="00E65BD8" w:rsidP="00323E20">
            <w:pPr>
              <w:pStyle w:val="Body"/>
              <w:numPr>
                <w:ilvl w:val="0"/>
                <w:numId w:val="41"/>
              </w:numPr>
              <w:spacing w:before="60" w:after="60" w:line="276" w:lineRule="auto"/>
              <w:rPr>
                <w:rFonts w:cs="Arial"/>
                <w:sz w:val="20"/>
                <w:szCs w:val="20"/>
              </w:rPr>
            </w:pPr>
            <w:r w:rsidRPr="00AF0385">
              <w:rPr>
                <w:rFonts w:cs="Arial"/>
                <w:sz w:val="20"/>
                <w:szCs w:val="20"/>
              </w:rPr>
              <w:t>Improve people experiencing mental ill health outcomes from teamwork and collaboration.</w:t>
            </w:r>
          </w:p>
          <w:p w14:paraId="7C329F9D" w14:textId="77777777" w:rsidR="0084301C" w:rsidRPr="006E3ED8" w:rsidRDefault="0084301C" w:rsidP="00323E20">
            <w:pPr>
              <w:pStyle w:val="Body"/>
              <w:spacing w:before="60" w:after="60" w:line="276" w:lineRule="auto"/>
              <w:rPr>
                <w:rFonts w:cs="Arial"/>
                <w:b/>
                <w:bCs/>
                <w:iCs/>
                <w:sz w:val="20"/>
                <w:szCs w:val="20"/>
              </w:rPr>
            </w:pPr>
          </w:p>
          <w:p w14:paraId="37BCA80F" w14:textId="6DA67A2D" w:rsidR="0084301C" w:rsidRPr="006E3ED8" w:rsidRDefault="0084301C" w:rsidP="00323E20">
            <w:pPr>
              <w:pStyle w:val="Body"/>
              <w:spacing w:before="60" w:after="60" w:line="276" w:lineRule="auto"/>
              <w:rPr>
                <w:rFonts w:cs="Arial"/>
                <w:b/>
                <w:bCs/>
                <w:sz w:val="20"/>
                <w:szCs w:val="20"/>
              </w:rPr>
            </w:pPr>
            <w:r w:rsidRPr="006E3ED8">
              <w:rPr>
                <w:rFonts w:cs="Arial"/>
                <w:b/>
                <w:bCs/>
                <w:sz w:val="20"/>
                <w:szCs w:val="20"/>
              </w:rPr>
              <w:t>Activity B: The mental health clinician’s role in physical health screening.</w:t>
            </w:r>
          </w:p>
          <w:p w14:paraId="100AEFAC" w14:textId="77777777" w:rsidR="00D4561A" w:rsidRDefault="0084301C" w:rsidP="00323E20">
            <w:pPr>
              <w:pStyle w:val="Body"/>
              <w:numPr>
                <w:ilvl w:val="0"/>
                <w:numId w:val="10"/>
              </w:numPr>
              <w:spacing w:before="60" w:after="60" w:line="276" w:lineRule="auto"/>
              <w:ind w:left="0"/>
              <w:rPr>
                <w:rFonts w:cs="Arial"/>
                <w:sz w:val="20"/>
                <w:szCs w:val="20"/>
              </w:rPr>
            </w:pPr>
            <w:r w:rsidRPr="00AF0385">
              <w:rPr>
                <w:rFonts w:cs="Arial"/>
                <w:sz w:val="20"/>
                <w:szCs w:val="20"/>
              </w:rPr>
              <w:t>This activity is intended to support you to:</w:t>
            </w:r>
            <w:r w:rsidR="00E65BD8" w:rsidRPr="00AF0385">
              <w:rPr>
                <w:rFonts w:cs="Arial"/>
                <w:sz w:val="20"/>
                <w:szCs w:val="20"/>
              </w:rPr>
              <w:t xml:space="preserve"> </w:t>
            </w:r>
          </w:p>
          <w:p w14:paraId="7BC75C24" w14:textId="24D4BAB1" w:rsidR="00E65BD8" w:rsidRPr="00AF0385" w:rsidRDefault="00E65BD8" w:rsidP="00323E20">
            <w:pPr>
              <w:pStyle w:val="Body"/>
              <w:numPr>
                <w:ilvl w:val="0"/>
                <w:numId w:val="10"/>
              </w:numPr>
              <w:spacing w:before="60" w:after="60" w:line="276" w:lineRule="auto"/>
              <w:ind w:left="360"/>
              <w:rPr>
                <w:rFonts w:cs="Arial"/>
                <w:sz w:val="20"/>
                <w:szCs w:val="20"/>
              </w:rPr>
            </w:pPr>
            <w:r w:rsidRPr="00AF0385">
              <w:rPr>
                <w:rFonts w:cs="Arial"/>
                <w:sz w:val="20"/>
                <w:szCs w:val="20"/>
              </w:rPr>
              <w:t>Create therapeutic partnerships with people experiencing mental ill health.</w:t>
            </w:r>
          </w:p>
          <w:p w14:paraId="26A9FAE6" w14:textId="256D04F6" w:rsidR="0084301C" w:rsidRPr="00D4561A" w:rsidRDefault="00E65BD8" w:rsidP="00323E20">
            <w:pPr>
              <w:pStyle w:val="Body"/>
              <w:numPr>
                <w:ilvl w:val="0"/>
                <w:numId w:val="10"/>
              </w:numPr>
              <w:spacing w:before="60" w:after="60" w:line="276" w:lineRule="auto"/>
              <w:ind w:left="360"/>
              <w:rPr>
                <w:rFonts w:cs="Arial"/>
                <w:sz w:val="20"/>
                <w:szCs w:val="20"/>
              </w:rPr>
            </w:pPr>
            <w:r w:rsidRPr="00AF0385">
              <w:rPr>
                <w:rFonts w:cs="Arial"/>
                <w:sz w:val="20"/>
                <w:szCs w:val="20"/>
              </w:rPr>
              <w:t>Recognise and respond to culturally diverse needs in the prevention of ill-health and the promotion of well-being.</w:t>
            </w:r>
            <w:r w:rsidR="00D4561A">
              <w:t xml:space="preserve"> </w:t>
            </w:r>
          </w:p>
          <w:p w14:paraId="5232A3EB" w14:textId="77777777" w:rsidR="00E65BD8" w:rsidRPr="00AF0385" w:rsidRDefault="00E65BD8" w:rsidP="00323E20">
            <w:pPr>
              <w:pStyle w:val="Body"/>
              <w:spacing w:before="60" w:after="60" w:line="276" w:lineRule="auto"/>
              <w:rPr>
                <w:rFonts w:cs="Arial"/>
                <w:bCs/>
                <w:iCs/>
                <w:sz w:val="20"/>
                <w:szCs w:val="20"/>
              </w:rPr>
            </w:pPr>
          </w:p>
          <w:p w14:paraId="5B88252F" w14:textId="77777777" w:rsidR="0084301C" w:rsidRPr="006E3ED8" w:rsidRDefault="0084301C" w:rsidP="00323E20">
            <w:pPr>
              <w:pStyle w:val="Body"/>
              <w:spacing w:before="60" w:after="60" w:line="276" w:lineRule="auto"/>
              <w:rPr>
                <w:rFonts w:cs="Arial"/>
                <w:b/>
                <w:sz w:val="20"/>
                <w:szCs w:val="20"/>
              </w:rPr>
            </w:pPr>
            <w:r w:rsidRPr="006E3ED8">
              <w:rPr>
                <w:rFonts w:cs="Arial"/>
                <w:b/>
                <w:sz w:val="20"/>
                <w:szCs w:val="20"/>
              </w:rPr>
              <w:t>Activity C: Collaborative care planning for physical health.</w:t>
            </w:r>
          </w:p>
          <w:bookmarkEnd w:id="8"/>
          <w:p w14:paraId="63299422" w14:textId="11075ED5" w:rsidR="000D51D5" w:rsidRPr="00AF0385" w:rsidRDefault="000D51D5" w:rsidP="00D4561A">
            <w:pPr>
              <w:spacing w:before="60" w:after="60" w:line="240" w:lineRule="auto"/>
              <w:rPr>
                <w:rFonts w:ascii="Arial" w:hAnsi="Arial" w:cs="Arial"/>
                <w:b/>
                <w:sz w:val="20"/>
                <w:szCs w:val="20"/>
              </w:rPr>
            </w:pPr>
          </w:p>
          <w:p w14:paraId="50767DF5" w14:textId="77777777" w:rsidR="00D4561A" w:rsidRDefault="000D51D5" w:rsidP="00323E20">
            <w:pPr>
              <w:pStyle w:val="Body"/>
              <w:spacing w:before="60" w:after="60" w:line="276" w:lineRule="auto"/>
              <w:rPr>
                <w:rFonts w:cs="Arial"/>
                <w:sz w:val="20"/>
                <w:szCs w:val="20"/>
              </w:rPr>
            </w:pPr>
            <w:r w:rsidRPr="00AF0385">
              <w:rPr>
                <w:rFonts w:cs="Arial"/>
                <w:sz w:val="20"/>
                <w:szCs w:val="20"/>
              </w:rPr>
              <w:t>This activity is intended to support you to:</w:t>
            </w:r>
            <w:r w:rsidR="00E65BD8" w:rsidRPr="00AF0385">
              <w:rPr>
                <w:rFonts w:cs="Arial"/>
                <w:sz w:val="20"/>
                <w:szCs w:val="20"/>
              </w:rPr>
              <w:t xml:space="preserve"> </w:t>
            </w:r>
          </w:p>
          <w:p w14:paraId="691EF5D7" w14:textId="184B23D2" w:rsidR="00E65BD8" w:rsidRPr="00AF0385" w:rsidRDefault="00E65BD8" w:rsidP="00323E20">
            <w:pPr>
              <w:pStyle w:val="Body"/>
              <w:numPr>
                <w:ilvl w:val="0"/>
                <w:numId w:val="11"/>
              </w:numPr>
              <w:spacing w:before="60" w:after="60" w:line="276" w:lineRule="auto"/>
              <w:ind w:left="360"/>
              <w:rPr>
                <w:rFonts w:cs="Arial"/>
                <w:sz w:val="20"/>
                <w:szCs w:val="20"/>
              </w:rPr>
            </w:pPr>
            <w:r w:rsidRPr="00AF0385">
              <w:rPr>
                <w:rFonts w:cs="Arial"/>
                <w:sz w:val="20"/>
                <w:szCs w:val="20"/>
              </w:rPr>
              <w:t xml:space="preserve">Work collaboratively with the people experiencing mental </w:t>
            </w:r>
            <w:r w:rsidR="00323E20" w:rsidRPr="00AF0385">
              <w:rPr>
                <w:rFonts w:cs="Arial"/>
                <w:sz w:val="20"/>
                <w:szCs w:val="20"/>
              </w:rPr>
              <w:t>ill</w:t>
            </w:r>
            <w:r w:rsidR="00323E20">
              <w:rPr>
                <w:rFonts w:cs="Arial"/>
                <w:sz w:val="20"/>
                <w:szCs w:val="20"/>
              </w:rPr>
              <w:t>-</w:t>
            </w:r>
            <w:r w:rsidR="00323E20" w:rsidRPr="00D4561A">
              <w:rPr>
                <w:rFonts w:cs="Arial"/>
                <w:sz w:val="20"/>
                <w:szCs w:val="20"/>
              </w:rPr>
              <w:t>health</w:t>
            </w:r>
            <w:r w:rsidR="00D4561A" w:rsidRPr="00D4561A">
              <w:rPr>
                <w:rFonts w:cs="Arial"/>
                <w:sz w:val="20"/>
                <w:szCs w:val="20"/>
              </w:rPr>
              <w:t>, health professionals, non-government</w:t>
            </w:r>
            <w:r w:rsidR="00D4561A">
              <w:rPr>
                <w:rFonts w:cs="Arial"/>
                <w:sz w:val="20"/>
                <w:szCs w:val="20"/>
              </w:rPr>
              <w:t xml:space="preserve"> o</w:t>
            </w:r>
            <w:r w:rsidR="00D4561A" w:rsidRPr="00D4561A">
              <w:rPr>
                <w:rFonts w:cs="Arial"/>
                <w:sz w:val="20"/>
                <w:szCs w:val="20"/>
              </w:rPr>
              <w:t>ganisations (NGO’s), families and carers.</w:t>
            </w:r>
          </w:p>
          <w:p w14:paraId="77E42A21" w14:textId="4F44C6B9" w:rsidR="000D51D5" w:rsidRPr="00D4561A" w:rsidRDefault="00E65BD8" w:rsidP="00323E20">
            <w:pPr>
              <w:pStyle w:val="Body"/>
              <w:numPr>
                <w:ilvl w:val="0"/>
                <w:numId w:val="11"/>
              </w:numPr>
              <w:spacing w:before="60" w:after="60" w:line="276" w:lineRule="auto"/>
              <w:ind w:left="360"/>
              <w:rPr>
                <w:rFonts w:cs="Arial"/>
                <w:sz w:val="20"/>
                <w:szCs w:val="20"/>
              </w:rPr>
            </w:pPr>
            <w:r w:rsidRPr="00AF0385">
              <w:rPr>
                <w:rFonts w:cs="Arial"/>
                <w:sz w:val="20"/>
                <w:szCs w:val="20"/>
              </w:rPr>
              <w:t>Facilitate transitions of care across time and place.</w:t>
            </w:r>
          </w:p>
        </w:tc>
        <w:tc>
          <w:tcPr>
            <w:tcW w:w="5775" w:type="dxa"/>
          </w:tcPr>
          <w:p w14:paraId="0C48DDA6" w14:textId="77777777" w:rsidR="000D51D5" w:rsidRPr="00AF0385" w:rsidRDefault="000D51D5" w:rsidP="00323E20">
            <w:pPr>
              <w:spacing w:before="60" w:after="60" w:line="240" w:lineRule="auto"/>
              <w:rPr>
                <w:rFonts w:ascii="Arial" w:hAnsi="Arial" w:cs="Arial"/>
                <w:b/>
                <w:sz w:val="20"/>
                <w:szCs w:val="20"/>
              </w:rPr>
            </w:pPr>
            <w:r w:rsidRPr="00AF0385">
              <w:rPr>
                <w:rFonts w:ascii="Arial" w:hAnsi="Arial" w:cs="Arial"/>
                <w:b/>
                <w:sz w:val="20"/>
                <w:szCs w:val="20"/>
              </w:rPr>
              <w:t>Video Resources</w:t>
            </w:r>
          </w:p>
          <w:p w14:paraId="3381CF31" w14:textId="2A18BF75" w:rsidR="0084301C" w:rsidRPr="00C03237" w:rsidRDefault="0084301C" w:rsidP="00323E20">
            <w:pPr>
              <w:pStyle w:val="Body"/>
              <w:numPr>
                <w:ilvl w:val="0"/>
                <w:numId w:val="9"/>
              </w:numPr>
              <w:spacing w:before="60" w:after="60" w:line="276" w:lineRule="auto"/>
              <w:ind w:left="0" w:hanging="357"/>
              <w:rPr>
                <w:rFonts w:cs="Arial"/>
                <w:b/>
                <w:iCs/>
                <w:sz w:val="20"/>
                <w:szCs w:val="20"/>
              </w:rPr>
            </w:pPr>
            <w:r w:rsidRPr="00C03237">
              <w:rPr>
                <w:rFonts w:cs="Arial"/>
                <w:b/>
                <w:sz w:val="20"/>
                <w:szCs w:val="20"/>
              </w:rPr>
              <w:t xml:space="preserve">Part 1: </w:t>
            </w:r>
            <w:r w:rsidRPr="00C03237">
              <w:rPr>
                <w:rFonts w:cs="Arial"/>
                <w:b/>
                <w:iCs/>
                <w:sz w:val="20"/>
                <w:szCs w:val="20"/>
              </w:rPr>
              <w:t>Improving and Supporting Physical Health.</w:t>
            </w:r>
          </w:p>
          <w:p w14:paraId="626BD61C" w14:textId="0C1CF384" w:rsidR="000D51D5" w:rsidRPr="00FE2EE7" w:rsidRDefault="00D15BB3" w:rsidP="00323E20">
            <w:pPr>
              <w:spacing w:before="60" w:after="60" w:line="240" w:lineRule="auto"/>
              <w:rPr>
                <w:rFonts w:ascii="Arial" w:hAnsi="Arial" w:cs="Arial"/>
                <w:bCs/>
                <w:sz w:val="20"/>
                <w:szCs w:val="20"/>
              </w:rPr>
            </w:pPr>
            <w:r w:rsidRPr="00FE2EE7">
              <w:rPr>
                <w:rFonts w:ascii="Arial" w:hAnsi="Arial" w:cs="Arial"/>
                <w:bCs/>
                <w:sz w:val="20"/>
                <w:szCs w:val="20"/>
              </w:rPr>
              <w:t xml:space="preserve">This video explores working with a holistic approach to health and wellbeing, </w:t>
            </w:r>
            <w:r w:rsidR="00FE2EE7" w:rsidRPr="00FE2EE7">
              <w:rPr>
                <w:rFonts w:ascii="Arial" w:hAnsi="Arial" w:cs="Arial"/>
                <w:bCs/>
                <w:sz w:val="20"/>
                <w:szCs w:val="20"/>
              </w:rPr>
              <w:t>working with the person experiencing mental ill-health and Community Managed Organisations and the role of the General Practitioner.</w:t>
            </w:r>
          </w:p>
          <w:p w14:paraId="5E01E1D6" w14:textId="00F5FD76" w:rsidR="000D51D5" w:rsidRPr="00AF0385" w:rsidRDefault="000D51D5" w:rsidP="00323E20">
            <w:pPr>
              <w:spacing w:before="60" w:after="60" w:line="240" w:lineRule="auto"/>
              <w:rPr>
                <w:rFonts w:ascii="Arial" w:hAnsi="Arial" w:cs="Arial"/>
                <w:b/>
                <w:sz w:val="20"/>
                <w:szCs w:val="20"/>
              </w:rPr>
            </w:pPr>
          </w:p>
          <w:p w14:paraId="0941BDA4" w14:textId="77777777" w:rsidR="000D51D5" w:rsidRPr="00AF0385" w:rsidRDefault="000D51D5" w:rsidP="00323E20">
            <w:pPr>
              <w:spacing w:before="60" w:after="60" w:line="240" w:lineRule="auto"/>
              <w:rPr>
                <w:rFonts w:ascii="Arial" w:hAnsi="Arial" w:cs="Arial"/>
                <w:b/>
                <w:sz w:val="20"/>
                <w:szCs w:val="20"/>
              </w:rPr>
            </w:pPr>
          </w:p>
          <w:p w14:paraId="3A14E976" w14:textId="77777777" w:rsidR="000D51D5" w:rsidRPr="00AF0385" w:rsidRDefault="000D51D5" w:rsidP="00323E20">
            <w:pPr>
              <w:spacing w:before="60" w:after="60" w:line="240" w:lineRule="auto"/>
              <w:rPr>
                <w:rFonts w:ascii="Arial" w:hAnsi="Arial" w:cs="Arial"/>
                <w:b/>
                <w:sz w:val="20"/>
                <w:szCs w:val="20"/>
              </w:rPr>
            </w:pPr>
            <w:r w:rsidRPr="00AF0385">
              <w:rPr>
                <w:rFonts w:ascii="Arial" w:hAnsi="Arial" w:cs="Arial"/>
                <w:b/>
                <w:sz w:val="20"/>
                <w:szCs w:val="20"/>
              </w:rPr>
              <w:t>eLearning Modules</w:t>
            </w:r>
          </w:p>
          <w:p w14:paraId="4F4D2623" w14:textId="77777777" w:rsidR="000D51D5" w:rsidRPr="00AF0385" w:rsidRDefault="000D51D5" w:rsidP="00323E20">
            <w:pPr>
              <w:spacing w:before="60" w:after="60" w:line="240" w:lineRule="auto"/>
              <w:rPr>
                <w:rFonts w:ascii="Arial" w:hAnsi="Arial" w:cs="Arial"/>
                <w:b/>
                <w:sz w:val="20"/>
                <w:szCs w:val="20"/>
              </w:rPr>
            </w:pPr>
          </w:p>
          <w:p w14:paraId="07313C96" w14:textId="5DBCF77C" w:rsidR="000D51D5" w:rsidRPr="00AF0385" w:rsidRDefault="000D51D5" w:rsidP="00323E20">
            <w:pPr>
              <w:pStyle w:val="Body"/>
              <w:spacing w:before="60" w:after="60" w:line="240" w:lineRule="auto"/>
              <w:rPr>
                <w:rFonts w:cs="Arial"/>
                <w:b/>
                <w:bCs/>
                <w:sz w:val="20"/>
                <w:szCs w:val="20"/>
              </w:rPr>
            </w:pPr>
            <w:r w:rsidRPr="00AF0385">
              <w:rPr>
                <w:rFonts w:cs="Arial"/>
                <w:b/>
                <w:sz w:val="20"/>
                <w:szCs w:val="20"/>
              </w:rPr>
              <w:t>Read:</w:t>
            </w:r>
          </w:p>
        </w:tc>
      </w:tr>
      <w:tr w:rsidR="000D51D5" w:rsidRPr="00AF0385" w14:paraId="133EAF21" w14:textId="77777777" w:rsidTr="00712397">
        <w:trPr>
          <w:trHeight w:val="2468"/>
        </w:trPr>
        <w:tc>
          <w:tcPr>
            <w:tcW w:w="1980" w:type="dxa"/>
          </w:tcPr>
          <w:p w14:paraId="735EE7F8" w14:textId="36D9FDA5" w:rsidR="000D51D5" w:rsidRPr="00AF0385" w:rsidRDefault="000D51D5" w:rsidP="00712397">
            <w:pPr>
              <w:spacing w:before="60" w:after="60" w:line="240" w:lineRule="auto"/>
              <w:rPr>
                <w:rFonts w:ascii="Arial" w:hAnsi="Arial" w:cs="Arial"/>
                <w:b/>
                <w:sz w:val="20"/>
                <w:szCs w:val="20"/>
              </w:rPr>
            </w:pPr>
            <w:r w:rsidRPr="00AF0385">
              <w:rPr>
                <w:rFonts w:ascii="Arial" w:hAnsi="Arial" w:cs="Arial"/>
                <w:b/>
                <w:sz w:val="20"/>
                <w:szCs w:val="20"/>
              </w:rPr>
              <w:t xml:space="preserve">4.8 </w:t>
            </w:r>
            <w:r w:rsidRPr="00AF0385">
              <w:rPr>
                <w:rFonts w:ascii="Arial" w:hAnsi="Arial" w:cs="Arial"/>
                <w:bCs/>
                <w:sz w:val="20"/>
                <w:szCs w:val="20"/>
              </w:rPr>
              <w:t>Evidence Based Mental Health Practice - Building Your Therapeutic Toolbox</w:t>
            </w:r>
          </w:p>
        </w:tc>
        <w:tc>
          <w:tcPr>
            <w:tcW w:w="4111" w:type="dxa"/>
          </w:tcPr>
          <w:p w14:paraId="1D2324B4" w14:textId="77777777" w:rsidR="00B22C6C" w:rsidRPr="00D342B8" w:rsidRDefault="00B22C6C" w:rsidP="00B22C6C">
            <w:pPr>
              <w:spacing w:before="60" w:after="60" w:line="240" w:lineRule="auto"/>
              <w:rPr>
                <w:rFonts w:ascii="Arial" w:hAnsi="Arial" w:cs="Arial"/>
                <w:bCs/>
                <w:sz w:val="20"/>
                <w:szCs w:val="20"/>
              </w:rPr>
            </w:pPr>
            <w:r w:rsidRPr="00D342B8">
              <w:rPr>
                <w:rFonts w:ascii="Arial" w:hAnsi="Arial" w:cs="Arial"/>
                <w:bCs/>
                <w:sz w:val="20"/>
                <w:szCs w:val="20"/>
              </w:rPr>
              <w:t xml:space="preserve">The </w:t>
            </w:r>
            <w:r>
              <w:rPr>
                <w:rFonts w:ascii="Arial" w:hAnsi="Arial" w:cs="Arial"/>
                <w:bCs/>
                <w:sz w:val="20"/>
                <w:szCs w:val="20"/>
              </w:rPr>
              <w:t>Evidence based mental health practice- building your therapeutic toolbox is intended to assist you to engage with therapeutic practice and increase your knowledge of the range of therapeutic intervention available.  It is also intended to assist you to increase the range of therapeutic interventions you are comfortable and competent to use in your practice.</w:t>
            </w:r>
          </w:p>
          <w:p w14:paraId="201F9335" w14:textId="0FC1E355" w:rsidR="000D51D5" w:rsidRPr="00AF0385" w:rsidRDefault="000D51D5" w:rsidP="00712397">
            <w:pPr>
              <w:spacing w:before="60" w:after="60" w:line="240" w:lineRule="auto"/>
              <w:rPr>
                <w:rFonts w:ascii="Arial" w:hAnsi="Arial" w:cs="Arial"/>
                <w:bCs/>
                <w:sz w:val="20"/>
                <w:szCs w:val="20"/>
              </w:rPr>
            </w:pPr>
          </w:p>
          <w:p w14:paraId="33A7AC13" w14:textId="77777777" w:rsidR="000D51D5" w:rsidRPr="00AF0385" w:rsidRDefault="000D51D5" w:rsidP="00712397">
            <w:pPr>
              <w:spacing w:before="60" w:after="60" w:line="240" w:lineRule="auto"/>
              <w:rPr>
                <w:rFonts w:ascii="Arial" w:hAnsi="Arial" w:cs="Arial"/>
                <w:bCs/>
                <w:sz w:val="20"/>
                <w:szCs w:val="20"/>
              </w:rPr>
            </w:pPr>
          </w:p>
          <w:p w14:paraId="368CAFAC" w14:textId="77777777" w:rsidR="00323E20" w:rsidRPr="00323E20" w:rsidRDefault="000D51D5" w:rsidP="00323E20">
            <w:pPr>
              <w:spacing w:after="80"/>
              <w:contextualSpacing/>
              <w:rPr>
                <w:rFonts w:ascii="Arial" w:hAnsi="Arial" w:cs="Arial"/>
                <w:sz w:val="20"/>
                <w:szCs w:val="20"/>
              </w:rPr>
            </w:pPr>
            <w:r w:rsidRPr="00323E20">
              <w:rPr>
                <w:rFonts w:ascii="Arial" w:hAnsi="Arial" w:cs="Arial"/>
                <w:bCs/>
                <w:sz w:val="20"/>
                <w:szCs w:val="20"/>
              </w:rPr>
              <w:t>This learning unit is intended to support you to enhance your capability to consistently:</w:t>
            </w:r>
            <w:r w:rsidR="0041362F" w:rsidRPr="00323E20">
              <w:rPr>
                <w:rFonts w:ascii="Arial" w:hAnsi="Arial" w:cs="Arial"/>
                <w:sz w:val="20"/>
                <w:szCs w:val="20"/>
              </w:rPr>
              <w:t xml:space="preserve"> </w:t>
            </w:r>
          </w:p>
          <w:p w14:paraId="183CD3BC" w14:textId="6A1158E8" w:rsidR="0041362F" w:rsidRPr="00AF0385" w:rsidRDefault="0041362F" w:rsidP="0084424F">
            <w:pPr>
              <w:pStyle w:val="ListParagraph"/>
              <w:numPr>
                <w:ilvl w:val="0"/>
                <w:numId w:val="42"/>
              </w:numPr>
              <w:spacing w:after="80" w:line="276" w:lineRule="auto"/>
              <w:contextualSpacing/>
              <w:rPr>
                <w:rFonts w:ascii="Arial" w:hAnsi="Arial" w:cs="Arial"/>
                <w:sz w:val="20"/>
                <w:szCs w:val="20"/>
              </w:rPr>
            </w:pPr>
            <w:r w:rsidRPr="00AF0385">
              <w:rPr>
                <w:rFonts w:ascii="Arial" w:hAnsi="Arial" w:cs="Arial"/>
                <w:sz w:val="20"/>
                <w:szCs w:val="20"/>
              </w:rPr>
              <w:t>Recognise therapies and interventions that can support and enhance other treatments in mental health care</w:t>
            </w:r>
          </w:p>
          <w:p w14:paraId="2D6A2A9F" w14:textId="70938293" w:rsidR="000D51D5" w:rsidRPr="007A0624" w:rsidRDefault="0041362F" w:rsidP="0084424F">
            <w:pPr>
              <w:pStyle w:val="ListParagraph"/>
              <w:numPr>
                <w:ilvl w:val="0"/>
                <w:numId w:val="42"/>
              </w:numPr>
              <w:spacing w:before="60" w:after="60"/>
              <w:rPr>
                <w:rFonts w:ascii="Arial" w:hAnsi="Arial" w:cs="Arial"/>
                <w:bCs/>
                <w:sz w:val="20"/>
                <w:szCs w:val="20"/>
              </w:rPr>
            </w:pPr>
            <w:r w:rsidRPr="007A0624">
              <w:rPr>
                <w:rFonts w:ascii="Arial" w:hAnsi="Arial" w:cs="Arial"/>
                <w:sz w:val="20"/>
                <w:szCs w:val="20"/>
              </w:rPr>
              <w:t>Optimise person centred care using skills and strategies used in non-pharmacological and non-coercive practices</w:t>
            </w:r>
          </w:p>
          <w:p w14:paraId="4431EA47" w14:textId="77777777" w:rsidR="0041362F" w:rsidRPr="00AF0385" w:rsidRDefault="0041362F" w:rsidP="00712397">
            <w:pPr>
              <w:spacing w:before="60" w:after="60" w:line="240" w:lineRule="auto"/>
              <w:rPr>
                <w:rFonts w:ascii="Arial" w:hAnsi="Arial" w:cs="Arial"/>
                <w:bCs/>
                <w:sz w:val="20"/>
                <w:szCs w:val="20"/>
              </w:rPr>
            </w:pPr>
          </w:p>
          <w:p w14:paraId="1AF60929" w14:textId="5CF1D2D4" w:rsidR="0041362F" w:rsidRPr="00AF0385" w:rsidRDefault="0041362F" w:rsidP="00712397">
            <w:pPr>
              <w:spacing w:before="60" w:after="60" w:line="240" w:lineRule="auto"/>
              <w:rPr>
                <w:rFonts w:ascii="Arial" w:hAnsi="Arial" w:cs="Arial"/>
                <w:bCs/>
                <w:sz w:val="20"/>
                <w:szCs w:val="20"/>
              </w:rPr>
            </w:pPr>
          </w:p>
        </w:tc>
        <w:tc>
          <w:tcPr>
            <w:tcW w:w="3260" w:type="dxa"/>
          </w:tcPr>
          <w:p w14:paraId="0240AF7B" w14:textId="43145574" w:rsidR="000D51D5" w:rsidRPr="007A0624" w:rsidRDefault="000D51D5" w:rsidP="00323E20">
            <w:pPr>
              <w:pStyle w:val="TOC2"/>
              <w:framePr w:hSpace="0" w:wrap="auto" w:vAnchor="margin" w:yAlign="inline"/>
              <w:suppressOverlap w:val="0"/>
              <w:rPr>
                <w:rFonts w:eastAsiaTheme="minorEastAsia"/>
                <w:lang w:eastAsia="en-AU"/>
              </w:rPr>
            </w:pPr>
            <w:r w:rsidRPr="00AF0385">
              <w:t>Activity A:</w:t>
            </w:r>
            <w:r w:rsidR="00EF1BE7" w:rsidRPr="00AF0385">
              <w:t>Theory informs practice</w:t>
            </w:r>
          </w:p>
          <w:p w14:paraId="62552C1A" w14:textId="77777777" w:rsidR="00D4561A" w:rsidRDefault="000D51D5" w:rsidP="00323E20">
            <w:pPr>
              <w:pStyle w:val="Body"/>
              <w:spacing w:before="60" w:after="60" w:line="276" w:lineRule="auto"/>
              <w:rPr>
                <w:rFonts w:cs="Arial"/>
                <w:sz w:val="20"/>
                <w:szCs w:val="20"/>
              </w:rPr>
            </w:pPr>
            <w:r w:rsidRPr="00AF0385">
              <w:rPr>
                <w:rFonts w:cs="Arial"/>
                <w:sz w:val="20"/>
                <w:szCs w:val="20"/>
              </w:rPr>
              <w:t>This activity is intended to support you to:</w:t>
            </w:r>
          </w:p>
          <w:p w14:paraId="3728155A" w14:textId="7889C04D" w:rsidR="00EF1BE7" w:rsidRPr="00AF0385" w:rsidRDefault="00EF1BE7" w:rsidP="00323E20">
            <w:pPr>
              <w:pStyle w:val="Body"/>
              <w:numPr>
                <w:ilvl w:val="0"/>
                <w:numId w:val="9"/>
              </w:numPr>
              <w:spacing w:before="60" w:after="60" w:line="276" w:lineRule="auto"/>
              <w:rPr>
                <w:rFonts w:cs="Arial"/>
                <w:sz w:val="20"/>
                <w:szCs w:val="20"/>
              </w:rPr>
            </w:pPr>
            <w:r w:rsidRPr="00AF0385">
              <w:rPr>
                <w:rFonts w:cs="Arial"/>
                <w:sz w:val="20"/>
                <w:szCs w:val="20"/>
              </w:rPr>
              <w:t>Understand the link between Trauma and mental health.</w:t>
            </w:r>
          </w:p>
          <w:p w14:paraId="17C7E2A2" w14:textId="77777777" w:rsidR="00EF1BE7" w:rsidRPr="00AF0385" w:rsidRDefault="00EF1BE7" w:rsidP="00323E20">
            <w:pPr>
              <w:pStyle w:val="Body"/>
              <w:numPr>
                <w:ilvl w:val="0"/>
                <w:numId w:val="9"/>
              </w:numPr>
              <w:spacing w:before="60" w:after="60" w:line="276" w:lineRule="auto"/>
              <w:rPr>
                <w:rFonts w:cs="Arial"/>
                <w:sz w:val="20"/>
                <w:szCs w:val="20"/>
              </w:rPr>
            </w:pPr>
            <w:r w:rsidRPr="00AF0385">
              <w:rPr>
                <w:rFonts w:cs="Arial"/>
                <w:sz w:val="20"/>
                <w:szCs w:val="20"/>
              </w:rPr>
              <w:t xml:space="preserve">Understand the principles of recovery. </w:t>
            </w:r>
          </w:p>
          <w:p w14:paraId="6A4E1885" w14:textId="77777777" w:rsidR="00EF1BE7" w:rsidRPr="00AF0385" w:rsidRDefault="00EF1BE7" w:rsidP="00323E20">
            <w:pPr>
              <w:pStyle w:val="Body"/>
              <w:numPr>
                <w:ilvl w:val="0"/>
                <w:numId w:val="9"/>
              </w:numPr>
              <w:spacing w:before="60" w:after="60" w:line="276" w:lineRule="auto"/>
              <w:rPr>
                <w:rFonts w:cs="Arial"/>
                <w:sz w:val="20"/>
                <w:szCs w:val="20"/>
              </w:rPr>
            </w:pPr>
            <w:r w:rsidRPr="00AF0385">
              <w:rPr>
                <w:rFonts w:cs="Arial"/>
                <w:sz w:val="20"/>
                <w:szCs w:val="20"/>
              </w:rPr>
              <w:t>Develop practice that is informed principles of trauma informed person-centred recovery orientated care.</w:t>
            </w:r>
          </w:p>
          <w:p w14:paraId="7EA8E24A" w14:textId="77777777" w:rsidR="000D51D5" w:rsidRPr="00AF0385" w:rsidRDefault="000D51D5" w:rsidP="00323E20">
            <w:pPr>
              <w:pStyle w:val="Body"/>
              <w:spacing w:before="60" w:after="60" w:line="240" w:lineRule="auto"/>
              <w:rPr>
                <w:rFonts w:cs="Arial"/>
                <w:b/>
                <w:bCs/>
                <w:sz w:val="20"/>
                <w:szCs w:val="20"/>
              </w:rPr>
            </w:pPr>
          </w:p>
          <w:p w14:paraId="556F5217" w14:textId="41CAB06C" w:rsidR="000D51D5" w:rsidRPr="00AF0385" w:rsidRDefault="000D51D5" w:rsidP="00323E20">
            <w:pPr>
              <w:pStyle w:val="Body"/>
              <w:spacing w:before="60" w:after="60" w:line="240" w:lineRule="auto"/>
              <w:rPr>
                <w:rFonts w:cs="Arial"/>
                <w:b/>
                <w:bCs/>
                <w:sz w:val="20"/>
                <w:szCs w:val="20"/>
              </w:rPr>
            </w:pPr>
            <w:r w:rsidRPr="00AF0385">
              <w:rPr>
                <w:rFonts w:cs="Arial"/>
                <w:b/>
                <w:bCs/>
                <w:sz w:val="20"/>
                <w:szCs w:val="20"/>
              </w:rPr>
              <w:t xml:space="preserve">Activity B: </w:t>
            </w:r>
            <w:r w:rsidR="00EF1BE7" w:rsidRPr="00AF0385">
              <w:rPr>
                <w:rFonts w:cs="Arial"/>
                <w:b/>
                <w:bCs/>
                <w:sz w:val="20"/>
                <w:szCs w:val="20"/>
              </w:rPr>
              <w:t>Drawing on what already exists</w:t>
            </w:r>
          </w:p>
          <w:p w14:paraId="2FE853C3" w14:textId="7F55ADED" w:rsidR="000D51D5" w:rsidRPr="00AF0385" w:rsidRDefault="000D51D5" w:rsidP="00323E20">
            <w:pPr>
              <w:spacing w:before="60" w:after="60" w:line="240" w:lineRule="auto"/>
              <w:rPr>
                <w:rFonts w:ascii="Arial" w:hAnsi="Arial" w:cs="Arial"/>
                <w:sz w:val="20"/>
                <w:szCs w:val="20"/>
              </w:rPr>
            </w:pPr>
            <w:r w:rsidRPr="00AF0385">
              <w:rPr>
                <w:rFonts w:ascii="Arial" w:hAnsi="Arial" w:cs="Arial"/>
                <w:sz w:val="20"/>
                <w:szCs w:val="20"/>
              </w:rPr>
              <w:t>This activity is intended to support you to:</w:t>
            </w:r>
          </w:p>
          <w:p w14:paraId="128A404F" w14:textId="77777777" w:rsidR="00EF1BE7" w:rsidRPr="00AF0385" w:rsidRDefault="00EF1BE7" w:rsidP="00323E20">
            <w:pPr>
              <w:pStyle w:val="Body"/>
              <w:numPr>
                <w:ilvl w:val="0"/>
                <w:numId w:val="43"/>
              </w:numPr>
              <w:spacing w:before="60" w:after="60" w:line="276" w:lineRule="auto"/>
              <w:rPr>
                <w:rFonts w:cs="Arial"/>
                <w:sz w:val="20"/>
                <w:szCs w:val="20"/>
              </w:rPr>
            </w:pPr>
            <w:r w:rsidRPr="00AF0385">
              <w:rPr>
                <w:rFonts w:cs="Arial"/>
                <w:sz w:val="20"/>
                <w:szCs w:val="20"/>
              </w:rPr>
              <w:t>Explore existing therapeutic options in your place of work and surrounding services.</w:t>
            </w:r>
          </w:p>
          <w:p w14:paraId="5CD1C35B" w14:textId="77777777" w:rsidR="00EF1BE7" w:rsidRPr="00AF0385" w:rsidRDefault="00EF1BE7" w:rsidP="00323E20">
            <w:pPr>
              <w:pStyle w:val="Body"/>
              <w:numPr>
                <w:ilvl w:val="0"/>
                <w:numId w:val="43"/>
              </w:numPr>
              <w:spacing w:before="60" w:after="60" w:line="276" w:lineRule="auto"/>
              <w:rPr>
                <w:rFonts w:cs="Arial"/>
                <w:sz w:val="20"/>
                <w:szCs w:val="20"/>
              </w:rPr>
            </w:pPr>
            <w:r w:rsidRPr="00AF0385">
              <w:rPr>
                <w:rFonts w:cs="Arial"/>
                <w:sz w:val="20"/>
                <w:szCs w:val="20"/>
              </w:rPr>
              <w:t>Understand the benefit of non-pharmacological interventions in mental health care.</w:t>
            </w:r>
          </w:p>
          <w:p w14:paraId="76405DC9" w14:textId="77777777" w:rsidR="00EF1BE7" w:rsidRPr="00AF0385" w:rsidRDefault="00EF1BE7" w:rsidP="00323E20">
            <w:pPr>
              <w:pStyle w:val="Body"/>
              <w:numPr>
                <w:ilvl w:val="0"/>
                <w:numId w:val="43"/>
              </w:numPr>
              <w:spacing w:before="60" w:after="60" w:line="276" w:lineRule="auto"/>
              <w:rPr>
                <w:rFonts w:cs="Arial"/>
                <w:sz w:val="20"/>
                <w:szCs w:val="20"/>
              </w:rPr>
            </w:pPr>
            <w:r w:rsidRPr="00AF0385">
              <w:rPr>
                <w:rFonts w:cs="Arial"/>
                <w:sz w:val="20"/>
                <w:szCs w:val="20"/>
              </w:rPr>
              <w:t>Identify a therapy, tool or strategy you would like to add to your toolbox.</w:t>
            </w:r>
          </w:p>
          <w:p w14:paraId="767563D9" w14:textId="77777777" w:rsidR="000D51D5" w:rsidRPr="00AF0385" w:rsidRDefault="000D51D5" w:rsidP="00323E20">
            <w:pPr>
              <w:pStyle w:val="Body"/>
              <w:spacing w:before="60" w:after="60" w:line="240" w:lineRule="auto"/>
              <w:rPr>
                <w:rFonts w:cs="Arial"/>
                <w:iCs/>
                <w:sz w:val="20"/>
                <w:szCs w:val="20"/>
              </w:rPr>
            </w:pPr>
          </w:p>
          <w:p w14:paraId="2AC6DEF1" w14:textId="668148EE" w:rsidR="000D51D5" w:rsidRPr="00AF0385" w:rsidRDefault="000D51D5" w:rsidP="00323E20">
            <w:pPr>
              <w:pStyle w:val="Body"/>
              <w:spacing w:before="60" w:after="60" w:line="240" w:lineRule="auto"/>
              <w:rPr>
                <w:rFonts w:cs="Arial"/>
                <w:b/>
                <w:bCs/>
                <w:sz w:val="20"/>
                <w:szCs w:val="20"/>
              </w:rPr>
            </w:pPr>
            <w:r w:rsidRPr="00AF0385">
              <w:rPr>
                <w:rFonts w:cs="Arial"/>
                <w:b/>
                <w:bCs/>
                <w:sz w:val="20"/>
                <w:szCs w:val="20"/>
              </w:rPr>
              <w:t xml:space="preserve">Activity C: </w:t>
            </w:r>
            <w:r w:rsidR="00EF1BE7" w:rsidRPr="00AF0385">
              <w:rPr>
                <w:rFonts w:cs="Arial"/>
                <w:b/>
                <w:bCs/>
                <w:sz w:val="20"/>
                <w:szCs w:val="20"/>
              </w:rPr>
              <w:t>Building your toolbox</w:t>
            </w:r>
          </w:p>
          <w:p w14:paraId="29A6BED5" w14:textId="77777777" w:rsidR="000D51D5" w:rsidRPr="00AF0385" w:rsidRDefault="000D51D5" w:rsidP="00323E20">
            <w:pPr>
              <w:spacing w:before="60" w:after="60" w:line="240" w:lineRule="auto"/>
              <w:rPr>
                <w:rFonts w:ascii="Arial" w:hAnsi="Arial" w:cs="Arial"/>
                <w:sz w:val="20"/>
                <w:szCs w:val="20"/>
              </w:rPr>
            </w:pPr>
            <w:r w:rsidRPr="00AF0385">
              <w:rPr>
                <w:rFonts w:ascii="Arial" w:hAnsi="Arial" w:cs="Arial"/>
                <w:sz w:val="20"/>
                <w:szCs w:val="20"/>
              </w:rPr>
              <w:t>This activity intended to support you:</w:t>
            </w:r>
          </w:p>
          <w:p w14:paraId="1619806B" w14:textId="77777777" w:rsidR="001D4FE6" w:rsidRPr="005202DF" w:rsidRDefault="001D4FE6" w:rsidP="00323E20">
            <w:pPr>
              <w:pStyle w:val="ListParagraph"/>
              <w:numPr>
                <w:ilvl w:val="0"/>
                <w:numId w:val="45"/>
              </w:numPr>
              <w:spacing w:before="60" w:after="60"/>
              <w:contextualSpacing/>
              <w:rPr>
                <w:rFonts w:ascii="Arial" w:hAnsi="Arial" w:cs="Arial"/>
                <w:sz w:val="20"/>
                <w:szCs w:val="20"/>
              </w:rPr>
            </w:pPr>
            <w:r w:rsidRPr="005202DF">
              <w:rPr>
                <w:rFonts w:ascii="Arial" w:hAnsi="Arial" w:cs="Arial"/>
                <w:sz w:val="20"/>
                <w:szCs w:val="20"/>
              </w:rPr>
              <w:t>Explore alternate treatment options for a mental illness and/or its symptoms.</w:t>
            </w:r>
          </w:p>
          <w:p w14:paraId="6B603CA5" w14:textId="77777777" w:rsidR="001D4FE6" w:rsidRPr="005202DF" w:rsidRDefault="001D4FE6" w:rsidP="00323E20">
            <w:pPr>
              <w:pStyle w:val="ListParagraph"/>
              <w:numPr>
                <w:ilvl w:val="0"/>
                <w:numId w:val="45"/>
              </w:numPr>
              <w:spacing w:before="60" w:after="60"/>
              <w:contextualSpacing/>
              <w:rPr>
                <w:rFonts w:ascii="Arial" w:hAnsi="Arial" w:cs="Arial"/>
                <w:sz w:val="20"/>
                <w:szCs w:val="20"/>
              </w:rPr>
            </w:pPr>
            <w:r w:rsidRPr="005202DF">
              <w:rPr>
                <w:rFonts w:ascii="Arial" w:hAnsi="Arial" w:cs="Arial"/>
                <w:sz w:val="20"/>
                <w:szCs w:val="20"/>
              </w:rPr>
              <w:t xml:space="preserve">Develop an education resource. </w:t>
            </w:r>
          </w:p>
          <w:p w14:paraId="6603737C" w14:textId="77777777" w:rsidR="001D4FE6" w:rsidRPr="005202DF" w:rsidRDefault="001D4FE6" w:rsidP="00323E20">
            <w:pPr>
              <w:pStyle w:val="ListParagraph"/>
              <w:numPr>
                <w:ilvl w:val="0"/>
                <w:numId w:val="45"/>
              </w:numPr>
              <w:spacing w:before="60" w:after="60"/>
              <w:contextualSpacing/>
              <w:rPr>
                <w:rFonts w:ascii="Arial" w:hAnsi="Arial" w:cs="Arial"/>
                <w:sz w:val="20"/>
                <w:szCs w:val="20"/>
              </w:rPr>
            </w:pPr>
            <w:r w:rsidRPr="005202DF">
              <w:rPr>
                <w:rFonts w:ascii="Arial" w:hAnsi="Arial" w:cs="Arial"/>
                <w:sz w:val="20"/>
                <w:szCs w:val="20"/>
              </w:rPr>
              <w:t>Engage in a conversation around treatment options with someone who is experiencing mental ill health.</w:t>
            </w:r>
          </w:p>
          <w:p w14:paraId="6BCA2B4E" w14:textId="5F3905F7" w:rsidR="001D4FE6" w:rsidRPr="00AF0385" w:rsidRDefault="001D4FE6" w:rsidP="00712397">
            <w:pPr>
              <w:spacing w:before="60" w:after="60" w:line="240" w:lineRule="auto"/>
              <w:rPr>
                <w:rFonts w:ascii="Arial" w:hAnsi="Arial" w:cs="Arial"/>
                <w:sz w:val="20"/>
                <w:szCs w:val="20"/>
              </w:rPr>
            </w:pPr>
          </w:p>
        </w:tc>
        <w:tc>
          <w:tcPr>
            <w:tcW w:w="5775" w:type="dxa"/>
          </w:tcPr>
          <w:p w14:paraId="029A3ADD" w14:textId="77777777" w:rsidR="000D51D5" w:rsidRPr="00AF0385" w:rsidRDefault="000D51D5" w:rsidP="00323E20">
            <w:pPr>
              <w:spacing w:before="60" w:after="60" w:line="240" w:lineRule="auto"/>
              <w:rPr>
                <w:rFonts w:ascii="Arial" w:hAnsi="Arial" w:cs="Arial"/>
                <w:b/>
                <w:sz w:val="20"/>
                <w:szCs w:val="20"/>
              </w:rPr>
            </w:pPr>
            <w:r w:rsidRPr="00AF0385">
              <w:rPr>
                <w:rFonts w:ascii="Arial" w:hAnsi="Arial" w:cs="Arial"/>
                <w:b/>
                <w:sz w:val="20"/>
                <w:szCs w:val="20"/>
              </w:rPr>
              <w:t>Video Resources</w:t>
            </w:r>
          </w:p>
          <w:p w14:paraId="15734601" w14:textId="4DB6C99F" w:rsidR="00EF1BE7" w:rsidRDefault="00EF1BE7" w:rsidP="00323E20">
            <w:pPr>
              <w:pStyle w:val="Body"/>
              <w:spacing w:before="60" w:after="60" w:line="276" w:lineRule="auto"/>
              <w:rPr>
                <w:rFonts w:cs="Arial"/>
                <w:b/>
                <w:iCs/>
                <w:sz w:val="20"/>
                <w:szCs w:val="20"/>
              </w:rPr>
            </w:pPr>
            <w:r w:rsidRPr="00C03237">
              <w:rPr>
                <w:rFonts w:cs="Arial"/>
                <w:b/>
                <w:sz w:val="20"/>
                <w:szCs w:val="20"/>
              </w:rPr>
              <w:t>Part 1: Building Your Therapeutic Toolbox.</w:t>
            </w:r>
            <w:r w:rsidR="00C03237">
              <w:rPr>
                <w:rFonts w:cs="Arial"/>
                <w:b/>
                <w:iCs/>
                <w:sz w:val="20"/>
                <w:szCs w:val="20"/>
              </w:rPr>
              <w:t xml:space="preserve"> </w:t>
            </w:r>
          </w:p>
          <w:p w14:paraId="7861BB37" w14:textId="29F11D7E" w:rsidR="00FE2EE7" w:rsidRDefault="00FE2EE7" w:rsidP="00323E20">
            <w:pPr>
              <w:pStyle w:val="Body"/>
              <w:spacing w:before="60" w:after="60" w:line="276" w:lineRule="auto"/>
              <w:rPr>
                <w:rFonts w:cs="Arial"/>
                <w:bCs/>
                <w:iCs/>
                <w:sz w:val="20"/>
                <w:szCs w:val="20"/>
              </w:rPr>
            </w:pPr>
            <w:r w:rsidRPr="00FE2EE7">
              <w:rPr>
                <w:rFonts w:cs="Arial"/>
                <w:bCs/>
                <w:iCs/>
                <w:sz w:val="20"/>
                <w:szCs w:val="20"/>
              </w:rPr>
              <w:t>This video explores the concept of mindfulness, what are in individual’s therapeutic toolbox, how to use a therapeutic toolbox and elements of therapy that can be used in a toolbox being taught to be a therapist.</w:t>
            </w:r>
          </w:p>
          <w:p w14:paraId="22052632" w14:textId="77777777" w:rsidR="00CF3B95" w:rsidRPr="00FE2EE7" w:rsidRDefault="00CF3B95" w:rsidP="00323E20">
            <w:pPr>
              <w:pStyle w:val="Body"/>
              <w:spacing w:before="60" w:after="60" w:line="276" w:lineRule="auto"/>
              <w:rPr>
                <w:rFonts w:cs="Arial"/>
                <w:bCs/>
                <w:iCs/>
                <w:sz w:val="20"/>
                <w:szCs w:val="20"/>
              </w:rPr>
            </w:pPr>
          </w:p>
          <w:p w14:paraId="71D0D48C" w14:textId="7B29569A" w:rsidR="000D51D5" w:rsidRPr="00AF0385" w:rsidRDefault="00C03237" w:rsidP="00323E20">
            <w:pPr>
              <w:spacing w:before="60" w:after="60" w:line="240" w:lineRule="auto"/>
              <w:rPr>
                <w:rFonts w:ascii="Arial" w:hAnsi="Arial" w:cs="Arial"/>
                <w:b/>
                <w:sz w:val="20"/>
                <w:szCs w:val="20"/>
              </w:rPr>
            </w:pPr>
            <w:r w:rsidRPr="00C03237">
              <w:rPr>
                <w:rFonts w:ascii="Arial" w:hAnsi="Arial" w:cs="Arial"/>
                <w:b/>
                <w:iCs/>
                <w:sz w:val="20"/>
                <w:szCs w:val="20"/>
              </w:rPr>
              <w:t>Part</w:t>
            </w:r>
            <w:r>
              <w:rPr>
                <w:rFonts w:cs="Arial"/>
                <w:b/>
                <w:iCs/>
                <w:sz w:val="20"/>
                <w:szCs w:val="20"/>
              </w:rPr>
              <w:t xml:space="preserve"> </w:t>
            </w:r>
            <w:r w:rsidRPr="00C03237">
              <w:rPr>
                <w:rFonts w:ascii="Arial" w:hAnsi="Arial" w:cs="Arial"/>
                <w:b/>
                <w:iCs/>
                <w:sz w:val="20"/>
                <w:szCs w:val="20"/>
              </w:rPr>
              <w:t xml:space="preserve">2: </w:t>
            </w:r>
            <w:r w:rsidRPr="00C03237">
              <w:rPr>
                <w:rFonts w:ascii="Arial" w:hAnsi="Arial" w:cs="Arial"/>
                <w:b/>
                <w:sz w:val="20"/>
                <w:szCs w:val="20"/>
              </w:rPr>
              <w:t xml:space="preserve"> Building Your Therapeutic Toolbox – a Demonstration.</w:t>
            </w:r>
          </w:p>
          <w:p w14:paraId="56DFDF81" w14:textId="0AFBCD7D" w:rsidR="00FE2EE7" w:rsidRPr="001A54AC" w:rsidRDefault="00FE2EE7" w:rsidP="00323E20">
            <w:pPr>
              <w:pStyle w:val="Body"/>
              <w:numPr>
                <w:ilvl w:val="0"/>
                <w:numId w:val="20"/>
              </w:numPr>
              <w:spacing w:before="60" w:after="60" w:line="276" w:lineRule="auto"/>
              <w:ind w:left="0" w:hanging="357"/>
              <w:rPr>
                <w:rFonts w:cs="Arial"/>
                <w:bCs/>
                <w:iCs/>
                <w:sz w:val="20"/>
                <w:szCs w:val="20"/>
              </w:rPr>
            </w:pPr>
            <w:r w:rsidRPr="001A54AC">
              <w:rPr>
                <w:rFonts w:cs="Arial"/>
                <w:bCs/>
                <w:sz w:val="20"/>
                <w:szCs w:val="20"/>
              </w:rPr>
              <w:t xml:space="preserve">This video provides a demonstration of </w:t>
            </w:r>
            <w:r>
              <w:rPr>
                <w:rFonts w:cs="Arial"/>
                <w:bCs/>
                <w:sz w:val="20"/>
                <w:szCs w:val="20"/>
              </w:rPr>
              <w:t>building a therapeutic toolbox.</w:t>
            </w:r>
          </w:p>
          <w:p w14:paraId="36A5772E" w14:textId="77777777" w:rsidR="000D51D5" w:rsidRPr="00AF0385" w:rsidRDefault="000D51D5" w:rsidP="00323E20">
            <w:pPr>
              <w:spacing w:before="60" w:after="60" w:line="240" w:lineRule="auto"/>
              <w:rPr>
                <w:rFonts w:ascii="Arial" w:hAnsi="Arial" w:cs="Arial"/>
                <w:b/>
                <w:sz w:val="20"/>
                <w:szCs w:val="20"/>
              </w:rPr>
            </w:pPr>
          </w:p>
          <w:p w14:paraId="2933F580" w14:textId="55835E1D" w:rsidR="007A0624" w:rsidRDefault="000D51D5" w:rsidP="00323E20">
            <w:pPr>
              <w:pStyle w:val="Body"/>
              <w:numPr>
                <w:ilvl w:val="0"/>
                <w:numId w:val="8"/>
              </w:numPr>
              <w:spacing w:before="60" w:after="60" w:line="276" w:lineRule="auto"/>
              <w:ind w:left="0"/>
              <w:rPr>
                <w:rFonts w:cs="Arial"/>
                <w:bCs/>
                <w:sz w:val="20"/>
                <w:szCs w:val="20"/>
              </w:rPr>
            </w:pPr>
            <w:r w:rsidRPr="00AF0385">
              <w:rPr>
                <w:rFonts w:cs="Arial"/>
                <w:b/>
                <w:sz w:val="20"/>
                <w:szCs w:val="20"/>
              </w:rPr>
              <w:t>eLearning Modules</w:t>
            </w:r>
            <w:r w:rsidR="002A5BC1" w:rsidRPr="00AF0385">
              <w:rPr>
                <w:rFonts w:cs="Arial"/>
                <w:bCs/>
                <w:sz w:val="20"/>
                <w:szCs w:val="20"/>
              </w:rPr>
              <w:t xml:space="preserve"> </w:t>
            </w:r>
            <w:r w:rsidR="005202DF" w:rsidRPr="005202DF">
              <w:rPr>
                <w:rFonts w:cs="Arial"/>
                <w:b/>
                <w:sz w:val="20"/>
                <w:szCs w:val="20"/>
              </w:rPr>
              <w:t xml:space="preserve"> </w:t>
            </w:r>
          </w:p>
          <w:p w14:paraId="57034DA5" w14:textId="413970E0" w:rsidR="00375441" w:rsidRDefault="00375441" w:rsidP="00323E20">
            <w:pPr>
              <w:pStyle w:val="Body"/>
              <w:spacing w:before="60" w:after="60"/>
              <w:rPr>
                <w:rFonts w:cs="Arial"/>
                <w:b/>
                <w:sz w:val="20"/>
                <w:szCs w:val="20"/>
              </w:rPr>
            </w:pPr>
            <w:proofErr w:type="spellStart"/>
            <w:r w:rsidRPr="00375441">
              <w:rPr>
                <w:rFonts w:cs="Arial"/>
                <w:b/>
                <w:sz w:val="20"/>
                <w:szCs w:val="20"/>
              </w:rPr>
              <w:t>MHPiP</w:t>
            </w:r>
            <w:proofErr w:type="spellEnd"/>
            <w:r w:rsidRPr="00375441">
              <w:rPr>
                <w:rFonts w:cs="Arial"/>
                <w:b/>
                <w:sz w:val="20"/>
                <w:szCs w:val="20"/>
              </w:rPr>
              <w:t xml:space="preserve"> Pathway 1: Learning </w:t>
            </w:r>
            <w:r w:rsidR="00CF3B95">
              <w:rPr>
                <w:rFonts w:cs="Arial"/>
                <w:b/>
                <w:sz w:val="20"/>
                <w:szCs w:val="20"/>
              </w:rPr>
              <w:t>U</w:t>
            </w:r>
            <w:r w:rsidRPr="00375441">
              <w:rPr>
                <w:rFonts w:cs="Arial"/>
                <w:b/>
                <w:sz w:val="20"/>
                <w:szCs w:val="20"/>
              </w:rPr>
              <w:t>nit 8:</w:t>
            </w:r>
            <w:r w:rsidRPr="00375441">
              <w:rPr>
                <w:rFonts w:cs="Arial"/>
                <w:b/>
                <w:bCs/>
                <w:sz w:val="20"/>
                <w:szCs w:val="20"/>
              </w:rPr>
              <w:t xml:space="preserve"> </w:t>
            </w:r>
            <w:r w:rsidRPr="00375441">
              <w:rPr>
                <w:rFonts w:cs="Arial"/>
                <w:sz w:val="20"/>
                <w:szCs w:val="20"/>
              </w:rPr>
              <w:t>My Professional Development: My Role and My Vision</w:t>
            </w:r>
          </w:p>
          <w:p w14:paraId="6B56A46A" w14:textId="0CD65C12" w:rsidR="002A5BC1" w:rsidRPr="00AF0385" w:rsidRDefault="002A5BC1" w:rsidP="00323E20">
            <w:pPr>
              <w:pStyle w:val="Body"/>
              <w:numPr>
                <w:ilvl w:val="0"/>
                <w:numId w:val="8"/>
              </w:numPr>
              <w:spacing w:before="60" w:after="60" w:line="276" w:lineRule="auto"/>
              <w:ind w:left="0"/>
              <w:rPr>
                <w:rFonts w:cs="Arial"/>
                <w:bCs/>
                <w:sz w:val="20"/>
                <w:szCs w:val="20"/>
              </w:rPr>
            </w:pPr>
            <w:proofErr w:type="spellStart"/>
            <w:r w:rsidRPr="00375441">
              <w:rPr>
                <w:rFonts w:cs="Arial"/>
                <w:b/>
                <w:sz w:val="20"/>
                <w:szCs w:val="20"/>
              </w:rPr>
              <w:t>MHPiP</w:t>
            </w:r>
            <w:proofErr w:type="spellEnd"/>
            <w:r w:rsidRPr="00375441">
              <w:rPr>
                <w:rFonts w:cs="Arial"/>
                <w:b/>
                <w:sz w:val="20"/>
                <w:szCs w:val="20"/>
              </w:rPr>
              <w:t xml:space="preserve"> Pathway 2: Learning </w:t>
            </w:r>
            <w:r w:rsidR="00CF3B95">
              <w:rPr>
                <w:rFonts w:cs="Arial"/>
                <w:b/>
                <w:sz w:val="20"/>
                <w:szCs w:val="20"/>
              </w:rPr>
              <w:t>U</w:t>
            </w:r>
            <w:r w:rsidRPr="00375441">
              <w:rPr>
                <w:rFonts w:cs="Arial"/>
                <w:b/>
                <w:sz w:val="20"/>
                <w:szCs w:val="20"/>
              </w:rPr>
              <w:t>nit 3:</w:t>
            </w:r>
            <w:r w:rsidRPr="00AF0385">
              <w:rPr>
                <w:rFonts w:cs="Arial"/>
                <w:bCs/>
                <w:sz w:val="20"/>
                <w:szCs w:val="20"/>
              </w:rPr>
              <w:t xml:space="preserve"> Trauma Informed Care.</w:t>
            </w:r>
          </w:p>
          <w:p w14:paraId="5FFD1FF6" w14:textId="3217FFBB" w:rsidR="00375441" w:rsidRDefault="002A5BC1" w:rsidP="00323E20">
            <w:pPr>
              <w:pStyle w:val="Body"/>
              <w:numPr>
                <w:ilvl w:val="0"/>
                <w:numId w:val="8"/>
              </w:numPr>
              <w:spacing w:before="60" w:after="60" w:line="276" w:lineRule="auto"/>
              <w:ind w:left="0"/>
              <w:rPr>
                <w:rFonts w:cs="Arial"/>
                <w:b/>
                <w:sz w:val="20"/>
                <w:szCs w:val="20"/>
              </w:rPr>
            </w:pPr>
            <w:proofErr w:type="spellStart"/>
            <w:r w:rsidRPr="00375441">
              <w:rPr>
                <w:rFonts w:cs="Arial"/>
                <w:b/>
                <w:sz w:val="20"/>
                <w:szCs w:val="20"/>
              </w:rPr>
              <w:t>MHPiP</w:t>
            </w:r>
            <w:proofErr w:type="spellEnd"/>
            <w:r w:rsidRPr="00375441">
              <w:rPr>
                <w:rFonts w:cs="Arial"/>
                <w:b/>
                <w:sz w:val="20"/>
                <w:szCs w:val="20"/>
              </w:rPr>
              <w:t xml:space="preserve"> Pathway 2: Learning </w:t>
            </w:r>
            <w:r w:rsidR="00CF3B95">
              <w:rPr>
                <w:rFonts w:cs="Arial"/>
                <w:b/>
                <w:sz w:val="20"/>
                <w:szCs w:val="20"/>
              </w:rPr>
              <w:t>U</w:t>
            </w:r>
            <w:r w:rsidRPr="00375441">
              <w:rPr>
                <w:rFonts w:cs="Arial"/>
                <w:b/>
                <w:sz w:val="20"/>
                <w:szCs w:val="20"/>
              </w:rPr>
              <w:t>nit 4:</w:t>
            </w:r>
            <w:r w:rsidRPr="00AF0385">
              <w:rPr>
                <w:rFonts w:cs="Arial"/>
                <w:bCs/>
                <w:sz w:val="20"/>
                <w:szCs w:val="20"/>
              </w:rPr>
              <w:t xml:space="preserve"> Working with an Individual who has Experienced Trauma.</w:t>
            </w:r>
            <w:r w:rsidR="00375441" w:rsidRPr="00375441">
              <w:rPr>
                <w:rFonts w:cs="Arial"/>
                <w:b/>
                <w:sz w:val="20"/>
                <w:szCs w:val="20"/>
              </w:rPr>
              <w:t xml:space="preserve"> </w:t>
            </w:r>
          </w:p>
          <w:p w14:paraId="04D9E59F" w14:textId="560CC50D" w:rsidR="000D51D5" w:rsidRPr="00375441" w:rsidRDefault="002A5BC1" w:rsidP="00323E20">
            <w:pPr>
              <w:pStyle w:val="Body"/>
              <w:spacing w:before="60" w:after="60"/>
              <w:rPr>
                <w:rFonts w:cs="Arial"/>
                <w:b/>
                <w:sz w:val="20"/>
                <w:szCs w:val="20"/>
              </w:rPr>
            </w:pPr>
            <w:proofErr w:type="spellStart"/>
            <w:r w:rsidRPr="00375441">
              <w:rPr>
                <w:rFonts w:cs="Arial"/>
                <w:b/>
                <w:sz w:val="20"/>
                <w:szCs w:val="20"/>
              </w:rPr>
              <w:t>MHPiP</w:t>
            </w:r>
            <w:proofErr w:type="spellEnd"/>
            <w:r w:rsidRPr="00375441">
              <w:rPr>
                <w:rFonts w:cs="Arial"/>
                <w:b/>
                <w:sz w:val="20"/>
                <w:szCs w:val="20"/>
              </w:rPr>
              <w:t xml:space="preserve"> Pathway 2: Learning </w:t>
            </w:r>
            <w:r w:rsidR="00CF3B95">
              <w:rPr>
                <w:rFonts w:cs="Arial"/>
                <w:b/>
                <w:sz w:val="20"/>
                <w:szCs w:val="20"/>
              </w:rPr>
              <w:t>U</w:t>
            </w:r>
            <w:r w:rsidRPr="00375441">
              <w:rPr>
                <w:rFonts w:cs="Arial"/>
                <w:b/>
                <w:sz w:val="20"/>
                <w:szCs w:val="20"/>
              </w:rPr>
              <w:t>nit 3:</w:t>
            </w:r>
            <w:r w:rsidRPr="00AF0385">
              <w:rPr>
                <w:rFonts w:cs="Arial"/>
                <w:bCs/>
                <w:sz w:val="20"/>
                <w:szCs w:val="20"/>
              </w:rPr>
              <w:t xml:space="preserve"> Trauma Informed Care</w:t>
            </w:r>
            <w:r w:rsidR="00375441">
              <w:rPr>
                <w:rFonts w:cs="Arial"/>
                <w:b/>
                <w:sz w:val="20"/>
                <w:szCs w:val="20"/>
              </w:rPr>
              <w:t xml:space="preserve"> </w:t>
            </w:r>
          </w:p>
          <w:p w14:paraId="364ACA4C" w14:textId="77777777" w:rsidR="000D51D5" w:rsidRPr="00AF0385" w:rsidRDefault="000D51D5" w:rsidP="007A0624">
            <w:pPr>
              <w:spacing w:before="60" w:after="60" w:line="240" w:lineRule="auto"/>
              <w:rPr>
                <w:rFonts w:ascii="Arial" w:hAnsi="Arial" w:cs="Arial"/>
                <w:b/>
                <w:sz w:val="20"/>
                <w:szCs w:val="20"/>
              </w:rPr>
            </w:pPr>
          </w:p>
          <w:p w14:paraId="0D7ECD0F" w14:textId="77777777" w:rsidR="000D51D5" w:rsidRPr="00AF0385" w:rsidRDefault="000D51D5" w:rsidP="00323E20">
            <w:pPr>
              <w:spacing w:before="60" w:after="60" w:line="240" w:lineRule="auto"/>
              <w:contextualSpacing/>
              <w:jc w:val="both"/>
              <w:rPr>
                <w:rFonts w:ascii="Arial" w:hAnsi="Arial" w:cs="Arial"/>
                <w:b/>
                <w:sz w:val="20"/>
                <w:szCs w:val="20"/>
              </w:rPr>
            </w:pPr>
            <w:r w:rsidRPr="00AF0385">
              <w:rPr>
                <w:rFonts w:ascii="Arial" w:hAnsi="Arial" w:cs="Arial"/>
                <w:b/>
                <w:sz w:val="20"/>
                <w:szCs w:val="20"/>
              </w:rPr>
              <w:t>Read:</w:t>
            </w:r>
          </w:p>
          <w:p w14:paraId="548D616F" w14:textId="77777777" w:rsidR="0084301C" w:rsidRPr="00AF0385" w:rsidRDefault="00B81DD2" w:rsidP="00323E20">
            <w:pPr>
              <w:pStyle w:val="Body"/>
              <w:numPr>
                <w:ilvl w:val="0"/>
                <w:numId w:val="8"/>
              </w:numPr>
              <w:spacing w:before="60" w:after="60" w:line="276" w:lineRule="auto"/>
              <w:ind w:left="360"/>
              <w:jc w:val="both"/>
              <w:rPr>
                <w:rFonts w:cs="Arial"/>
                <w:sz w:val="20"/>
                <w:szCs w:val="20"/>
              </w:rPr>
            </w:pPr>
            <w:hyperlink r:id="rId34" w:history="1">
              <w:r w:rsidR="0084301C" w:rsidRPr="00AF0385">
                <w:rPr>
                  <w:rStyle w:val="Hyperlink"/>
                  <w:rFonts w:cs="Arial"/>
                  <w:sz w:val="20"/>
                  <w:szCs w:val="20"/>
                </w:rPr>
                <w:t>Hearing Voices Network</w:t>
              </w:r>
            </w:hyperlink>
          </w:p>
          <w:p w14:paraId="34FBDEC1" w14:textId="77777777" w:rsidR="0084301C" w:rsidRPr="007A0624" w:rsidRDefault="00B81DD2" w:rsidP="00323E20">
            <w:pPr>
              <w:pStyle w:val="ListParagraph"/>
              <w:numPr>
                <w:ilvl w:val="0"/>
                <w:numId w:val="8"/>
              </w:numPr>
              <w:spacing w:before="60" w:after="60"/>
              <w:ind w:left="360"/>
              <w:jc w:val="both"/>
              <w:rPr>
                <w:rStyle w:val="Hyperlink"/>
                <w:rFonts w:cs="Arial"/>
                <w:sz w:val="20"/>
                <w:szCs w:val="20"/>
              </w:rPr>
            </w:pPr>
            <w:hyperlink r:id="rId35" w:history="1">
              <w:r w:rsidR="0084301C" w:rsidRPr="007A0624">
                <w:rPr>
                  <w:rStyle w:val="Hyperlink"/>
                  <w:rFonts w:cs="Arial"/>
                  <w:sz w:val="20"/>
                  <w:szCs w:val="20"/>
                </w:rPr>
                <w:t>Uses for mindfulness in mental health</w:t>
              </w:r>
            </w:hyperlink>
          </w:p>
          <w:p w14:paraId="55433BE0" w14:textId="7A76A744" w:rsidR="0084301C" w:rsidRPr="007A0624" w:rsidRDefault="00B81DD2" w:rsidP="00323E20">
            <w:pPr>
              <w:pStyle w:val="ListParagraph"/>
              <w:numPr>
                <w:ilvl w:val="0"/>
                <w:numId w:val="8"/>
              </w:numPr>
              <w:spacing w:before="60" w:after="60"/>
              <w:ind w:left="360"/>
              <w:jc w:val="both"/>
              <w:rPr>
                <w:rStyle w:val="Hyperlink"/>
                <w:rFonts w:cs="Arial"/>
                <w:sz w:val="20"/>
                <w:szCs w:val="20"/>
              </w:rPr>
            </w:pPr>
            <w:hyperlink r:id="rId36" w:history="1">
              <w:r w:rsidR="0084301C" w:rsidRPr="007A0624">
                <w:rPr>
                  <w:rStyle w:val="Hyperlink"/>
                  <w:rFonts w:cs="Arial"/>
                  <w:bCs/>
                  <w:sz w:val="20"/>
                  <w:szCs w:val="20"/>
                </w:rPr>
                <w:t>A national framework for recovery-oriented mental health services</w:t>
              </w:r>
            </w:hyperlink>
          </w:p>
          <w:p w14:paraId="45EC3F21" w14:textId="758A49EF" w:rsidR="0084301C" w:rsidRPr="00AF0385" w:rsidRDefault="0084301C" w:rsidP="00712397">
            <w:pPr>
              <w:spacing w:after="160"/>
              <w:jc w:val="both"/>
              <w:rPr>
                <w:rFonts w:ascii="Arial" w:hAnsi="Arial" w:cs="Arial"/>
                <w:sz w:val="20"/>
                <w:szCs w:val="20"/>
              </w:rPr>
            </w:pPr>
          </w:p>
        </w:tc>
      </w:tr>
      <w:tr w:rsidR="000D51D5" w:rsidRPr="00AF0385" w14:paraId="16606165" w14:textId="77777777" w:rsidTr="00712397">
        <w:trPr>
          <w:trHeight w:val="2468"/>
        </w:trPr>
        <w:tc>
          <w:tcPr>
            <w:tcW w:w="1980" w:type="dxa"/>
          </w:tcPr>
          <w:p w14:paraId="4B854EA3" w14:textId="1680F009" w:rsidR="000D51D5" w:rsidRPr="00AF0385" w:rsidRDefault="000D51D5" w:rsidP="00323E20">
            <w:pPr>
              <w:spacing w:before="60" w:after="60" w:line="240" w:lineRule="auto"/>
              <w:rPr>
                <w:rFonts w:ascii="Arial" w:hAnsi="Arial" w:cs="Arial"/>
                <w:b/>
                <w:sz w:val="20"/>
                <w:szCs w:val="20"/>
              </w:rPr>
            </w:pPr>
            <w:r w:rsidRPr="00AF0385">
              <w:rPr>
                <w:rFonts w:ascii="Arial" w:hAnsi="Arial" w:cs="Arial"/>
                <w:b/>
                <w:sz w:val="20"/>
                <w:szCs w:val="20"/>
              </w:rPr>
              <w:t>4.9 Evaluating Interventions and Individual Treatment</w:t>
            </w:r>
          </w:p>
        </w:tc>
        <w:tc>
          <w:tcPr>
            <w:tcW w:w="4111" w:type="dxa"/>
          </w:tcPr>
          <w:p w14:paraId="1E6F8F04" w14:textId="16208EB2" w:rsidR="00B22C6C" w:rsidRDefault="00B22C6C" w:rsidP="00323E20">
            <w:pPr>
              <w:spacing w:before="60" w:after="60" w:line="240" w:lineRule="auto"/>
              <w:rPr>
                <w:rFonts w:ascii="Arial" w:hAnsi="Arial" w:cs="Arial"/>
                <w:bCs/>
                <w:sz w:val="20"/>
                <w:szCs w:val="20"/>
              </w:rPr>
            </w:pPr>
            <w:r w:rsidRPr="00D342B8">
              <w:rPr>
                <w:rFonts w:ascii="Arial" w:hAnsi="Arial" w:cs="Arial"/>
                <w:bCs/>
                <w:sz w:val="20"/>
                <w:szCs w:val="20"/>
              </w:rPr>
              <w:t xml:space="preserve">The </w:t>
            </w:r>
            <w:r>
              <w:rPr>
                <w:rFonts w:ascii="Arial" w:hAnsi="Arial" w:cs="Arial"/>
                <w:bCs/>
                <w:sz w:val="20"/>
                <w:szCs w:val="20"/>
              </w:rPr>
              <w:t>Evaluating interventions and individual treatment learning unit is intended to increase your knowledge and skill in using evaluation treatment and using evaluation tools.</w:t>
            </w:r>
          </w:p>
          <w:p w14:paraId="7A0EFFCD" w14:textId="77777777" w:rsidR="00323E20" w:rsidRPr="00D342B8" w:rsidRDefault="00323E20" w:rsidP="00323E20">
            <w:pPr>
              <w:spacing w:before="60" w:after="60" w:line="240" w:lineRule="auto"/>
              <w:rPr>
                <w:rFonts w:ascii="Arial" w:hAnsi="Arial" w:cs="Arial"/>
                <w:bCs/>
                <w:sz w:val="20"/>
                <w:szCs w:val="20"/>
              </w:rPr>
            </w:pPr>
          </w:p>
          <w:p w14:paraId="674BB29D" w14:textId="2C786412" w:rsidR="0041362F" w:rsidRPr="00AF0385" w:rsidRDefault="000D51D5" w:rsidP="00323E20">
            <w:pPr>
              <w:spacing w:before="60" w:after="60" w:line="240" w:lineRule="auto"/>
              <w:rPr>
                <w:rFonts w:ascii="Arial" w:hAnsi="Arial" w:cs="Arial"/>
                <w:bCs/>
                <w:sz w:val="20"/>
                <w:szCs w:val="20"/>
              </w:rPr>
            </w:pPr>
            <w:r w:rsidRPr="00AF0385">
              <w:rPr>
                <w:rFonts w:ascii="Arial" w:hAnsi="Arial" w:cs="Arial"/>
                <w:bCs/>
                <w:sz w:val="20"/>
                <w:szCs w:val="20"/>
              </w:rPr>
              <w:t>This learning unit is intended to support you to enhance your capability to consistently:</w:t>
            </w:r>
          </w:p>
          <w:p w14:paraId="2BEDFF90" w14:textId="77777777" w:rsidR="0041362F" w:rsidRPr="00AF0385" w:rsidRDefault="0041362F" w:rsidP="00323E20">
            <w:pPr>
              <w:pStyle w:val="ListParagraph"/>
              <w:numPr>
                <w:ilvl w:val="0"/>
                <w:numId w:val="44"/>
              </w:numPr>
              <w:spacing w:before="60" w:after="60" w:line="276" w:lineRule="auto"/>
              <w:ind w:left="360"/>
              <w:contextualSpacing/>
              <w:rPr>
                <w:rFonts w:ascii="Arial" w:hAnsi="Arial" w:cs="Arial"/>
                <w:sz w:val="20"/>
                <w:szCs w:val="20"/>
              </w:rPr>
            </w:pPr>
            <w:r w:rsidRPr="00AF0385">
              <w:rPr>
                <w:rFonts w:ascii="Arial" w:hAnsi="Arial" w:cs="Arial"/>
                <w:sz w:val="20"/>
                <w:szCs w:val="20"/>
              </w:rPr>
              <w:t>Develop a knowledge of nursing interventions and the positive impact of person-centred and individual treatment.</w:t>
            </w:r>
          </w:p>
          <w:p w14:paraId="5426B076" w14:textId="6471F25B" w:rsidR="0041362F" w:rsidRPr="005202DF" w:rsidRDefault="0041362F" w:rsidP="00323E20">
            <w:pPr>
              <w:pStyle w:val="ListParagraph"/>
              <w:numPr>
                <w:ilvl w:val="0"/>
                <w:numId w:val="44"/>
              </w:numPr>
              <w:spacing w:before="60" w:after="60"/>
              <w:ind w:left="360"/>
              <w:rPr>
                <w:rFonts w:ascii="Arial" w:hAnsi="Arial" w:cs="Arial"/>
                <w:bCs/>
                <w:sz w:val="20"/>
                <w:szCs w:val="20"/>
              </w:rPr>
            </w:pPr>
            <w:r w:rsidRPr="005202DF">
              <w:rPr>
                <w:rFonts w:ascii="Arial" w:hAnsi="Arial" w:cs="Arial"/>
                <w:sz w:val="20"/>
                <w:szCs w:val="20"/>
              </w:rPr>
              <w:t>Optimise interventions and treatments that have been evaluated and support patient-centred care and outcomes</w:t>
            </w:r>
          </w:p>
        </w:tc>
        <w:tc>
          <w:tcPr>
            <w:tcW w:w="3260" w:type="dxa"/>
          </w:tcPr>
          <w:p w14:paraId="0AD141CB" w14:textId="62BBC5A1" w:rsidR="005B149B" w:rsidRPr="00323E20" w:rsidRDefault="000D51D5" w:rsidP="00323E20">
            <w:pPr>
              <w:pStyle w:val="TOC2"/>
              <w:framePr w:hSpace="0" w:wrap="auto" w:vAnchor="margin" w:yAlign="inline"/>
              <w:suppressOverlap w:val="0"/>
              <w:rPr>
                <w:iCs/>
              </w:rPr>
            </w:pPr>
            <w:r w:rsidRPr="00323E20">
              <w:t>Activity A</w:t>
            </w:r>
            <w:r w:rsidRPr="00323E20">
              <w:rPr>
                <w:iCs/>
              </w:rPr>
              <w:t xml:space="preserve">: </w:t>
            </w:r>
            <w:r w:rsidR="005B149B" w:rsidRPr="00323E20">
              <w:t>Knowing your local tools for evaluating interventions</w:t>
            </w:r>
          </w:p>
          <w:p w14:paraId="3D0EE6AD" w14:textId="77777777" w:rsidR="00323E20" w:rsidRDefault="000D51D5" w:rsidP="00323E20">
            <w:pPr>
              <w:pStyle w:val="Body"/>
              <w:spacing w:before="60" w:after="60" w:line="276" w:lineRule="auto"/>
              <w:rPr>
                <w:rFonts w:cs="Arial"/>
                <w:sz w:val="20"/>
                <w:szCs w:val="20"/>
              </w:rPr>
            </w:pPr>
            <w:r w:rsidRPr="00AF0385">
              <w:rPr>
                <w:rFonts w:cs="Arial"/>
                <w:sz w:val="20"/>
                <w:szCs w:val="20"/>
              </w:rPr>
              <w:t>This activity is intended to support you to:</w:t>
            </w:r>
            <w:r w:rsidR="00A668D9" w:rsidRPr="00AF0385">
              <w:rPr>
                <w:rFonts w:cs="Arial"/>
                <w:sz w:val="20"/>
                <w:szCs w:val="20"/>
              </w:rPr>
              <w:t xml:space="preserve"> </w:t>
            </w:r>
          </w:p>
          <w:p w14:paraId="6C9B17F8" w14:textId="605F24AD" w:rsidR="00A668D9" w:rsidRPr="00AF0385" w:rsidRDefault="00A668D9" w:rsidP="00323E20">
            <w:pPr>
              <w:pStyle w:val="Body"/>
              <w:numPr>
                <w:ilvl w:val="5"/>
                <w:numId w:val="3"/>
              </w:numPr>
              <w:spacing w:before="60" w:after="60" w:line="276" w:lineRule="auto"/>
              <w:ind w:left="360"/>
              <w:rPr>
                <w:rFonts w:cs="Arial"/>
                <w:sz w:val="20"/>
                <w:szCs w:val="20"/>
              </w:rPr>
            </w:pPr>
            <w:r w:rsidRPr="00AF0385">
              <w:rPr>
                <w:rFonts w:cs="Arial"/>
                <w:sz w:val="20"/>
                <w:szCs w:val="20"/>
              </w:rPr>
              <w:t>Identify the tools for evaluating interventions supported in your team.</w:t>
            </w:r>
          </w:p>
          <w:p w14:paraId="14F36874" w14:textId="77777777" w:rsidR="00A668D9" w:rsidRPr="00AF0385" w:rsidRDefault="00A668D9" w:rsidP="00323E20">
            <w:pPr>
              <w:pStyle w:val="Body"/>
              <w:numPr>
                <w:ilvl w:val="5"/>
                <w:numId w:val="3"/>
              </w:numPr>
              <w:spacing w:before="60" w:after="60" w:line="276" w:lineRule="auto"/>
              <w:ind w:left="360"/>
              <w:rPr>
                <w:rFonts w:cs="Arial"/>
                <w:sz w:val="20"/>
                <w:szCs w:val="20"/>
              </w:rPr>
            </w:pPr>
            <w:r w:rsidRPr="00AF0385">
              <w:rPr>
                <w:rFonts w:cs="Arial"/>
                <w:sz w:val="20"/>
                <w:szCs w:val="20"/>
              </w:rPr>
              <w:t>Consider when you may use the varying tools.</w:t>
            </w:r>
          </w:p>
          <w:p w14:paraId="6F2B42EC" w14:textId="77777777" w:rsidR="000D51D5" w:rsidRPr="00AF0385" w:rsidRDefault="000D51D5" w:rsidP="00323E20">
            <w:pPr>
              <w:pStyle w:val="Body"/>
              <w:spacing w:before="60" w:after="60" w:line="240" w:lineRule="auto"/>
              <w:rPr>
                <w:rFonts w:cs="Arial"/>
                <w:b/>
                <w:bCs/>
                <w:sz w:val="20"/>
                <w:szCs w:val="20"/>
              </w:rPr>
            </w:pPr>
          </w:p>
          <w:p w14:paraId="69B34547" w14:textId="0E38383B" w:rsidR="000D51D5" w:rsidRPr="00AF0385" w:rsidRDefault="000D51D5" w:rsidP="00323E20">
            <w:pPr>
              <w:pStyle w:val="Body"/>
              <w:spacing w:before="60" w:after="60" w:line="240" w:lineRule="auto"/>
              <w:rPr>
                <w:rFonts w:cs="Arial"/>
                <w:b/>
                <w:bCs/>
                <w:sz w:val="20"/>
                <w:szCs w:val="20"/>
              </w:rPr>
            </w:pPr>
            <w:r w:rsidRPr="00AF0385">
              <w:rPr>
                <w:rFonts w:cs="Arial"/>
                <w:b/>
                <w:bCs/>
                <w:sz w:val="20"/>
                <w:szCs w:val="20"/>
              </w:rPr>
              <w:t xml:space="preserve">Activity B: </w:t>
            </w:r>
            <w:r w:rsidR="005B149B" w:rsidRPr="00AF0385">
              <w:rPr>
                <w:rFonts w:cs="Arial"/>
                <w:b/>
                <w:bCs/>
                <w:sz w:val="20"/>
                <w:szCs w:val="20"/>
              </w:rPr>
              <w:t>Measuring and discussing progress in practice</w:t>
            </w:r>
          </w:p>
          <w:p w14:paraId="1D75A437" w14:textId="39C5DBCA" w:rsidR="000D51D5" w:rsidRPr="00AF0385" w:rsidRDefault="000D51D5" w:rsidP="00323E20">
            <w:pPr>
              <w:spacing w:before="60" w:after="60" w:line="240" w:lineRule="auto"/>
              <w:rPr>
                <w:rFonts w:ascii="Arial" w:hAnsi="Arial" w:cs="Arial"/>
                <w:sz w:val="20"/>
                <w:szCs w:val="20"/>
              </w:rPr>
            </w:pPr>
            <w:r w:rsidRPr="00AF0385">
              <w:rPr>
                <w:rFonts w:ascii="Arial" w:hAnsi="Arial" w:cs="Arial"/>
                <w:sz w:val="20"/>
                <w:szCs w:val="20"/>
              </w:rPr>
              <w:t>This activity is intended to support you to:</w:t>
            </w:r>
          </w:p>
          <w:p w14:paraId="487877FD" w14:textId="77777777" w:rsidR="00583671" w:rsidRPr="00AF0385" w:rsidRDefault="00583671" w:rsidP="00323E20">
            <w:pPr>
              <w:pStyle w:val="Body"/>
              <w:numPr>
                <w:ilvl w:val="0"/>
                <w:numId w:val="46"/>
              </w:numPr>
              <w:spacing w:before="60" w:after="60" w:line="276" w:lineRule="auto"/>
              <w:ind w:left="360"/>
              <w:rPr>
                <w:rFonts w:cs="Arial"/>
                <w:sz w:val="20"/>
                <w:szCs w:val="20"/>
              </w:rPr>
            </w:pPr>
            <w:r w:rsidRPr="00AF0385">
              <w:rPr>
                <w:rFonts w:cs="Arial"/>
                <w:sz w:val="20"/>
                <w:szCs w:val="20"/>
              </w:rPr>
              <w:t>Make meaningful use of tools used to evaluate progress.</w:t>
            </w:r>
          </w:p>
          <w:p w14:paraId="45298947" w14:textId="77777777" w:rsidR="000D51D5" w:rsidRPr="00AF0385" w:rsidRDefault="000D51D5" w:rsidP="00323E20">
            <w:pPr>
              <w:pStyle w:val="Body"/>
              <w:spacing w:before="60" w:after="60" w:line="240" w:lineRule="auto"/>
              <w:rPr>
                <w:rFonts w:cs="Arial"/>
                <w:iCs/>
                <w:sz w:val="20"/>
                <w:szCs w:val="20"/>
              </w:rPr>
            </w:pPr>
          </w:p>
          <w:p w14:paraId="65844494" w14:textId="71892684" w:rsidR="000D51D5" w:rsidRPr="00AF0385" w:rsidRDefault="000D51D5" w:rsidP="00323E20">
            <w:pPr>
              <w:pStyle w:val="Body"/>
              <w:spacing w:before="60" w:after="60" w:line="240" w:lineRule="auto"/>
              <w:rPr>
                <w:rFonts w:cs="Arial"/>
                <w:b/>
                <w:bCs/>
                <w:sz w:val="20"/>
                <w:szCs w:val="20"/>
              </w:rPr>
            </w:pPr>
            <w:r w:rsidRPr="00AF0385">
              <w:rPr>
                <w:rFonts w:cs="Arial"/>
                <w:b/>
                <w:bCs/>
                <w:sz w:val="20"/>
                <w:szCs w:val="20"/>
              </w:rPr>
              <w:t xml:space="preserve">Activity C: </w:t>
            </w:r>
            <w:r w:rsidR="005B149B" w:rsidRPr="00AF0385">
              <w:rPr>
                <w:rFonts w:cs="Arial"/>
                <w:b/>
                <w:bCs/>
                <w:sz w:val="20"/>
                <w:szCs w:val="20"/>
              </w:rPr>
              <w:t>Identifying and responding to deterioration</w:t>
            </w:r>
          </w:p>
          <w:p w14:paraId="514D68AD" w14:textId="77777777" w:rsidR="005202DF" w:rsidRDefault="000D51D5" w:rsidP="00323E20">
            <w:pPr>
              <w:pStyle w:val="Body"/>
              <w:spacing w:before="60" w:after="60" w:line="276" w:lineRule="auto"/>
              <w:rPr>
                <w:rFonts w:cs="Arial"/>
                <w:sz w:val="20"/>
                <w:szCs w:val="20"/>
              </w:rPr>
            </w:pPr>
            <w:r w:rsidRPr="00AF0385">
              <w:rPr>
                <w:rFonts w:cs="Arial"/>
                <w:sz w:val="20"/>
                <w:szCs w:val="20"/>
              </w:rPr>
              <w:t>This activity intended to support you:</w:t>
            </w:r>
            <w:r w:rsidR="00583671" w:rsidRPr="00AF0385">
              <w:rPr>
                <w:rFonts w:cs="Arial"/>
                <w:sz w:val="20"/>
                <w:szCs w:val="20"/>
              </w:rPr>
              <w:t xml:space="preserve"> </w:t>
            </w:r>
          </w:p>
          <w:p w14:paraId="61F08FF5" w14:textId="6315AAFC" w:rsidR="00583671" w:rsidRPr="00AF0385" w:rsidRDefault="00583671" w:rsidP="00323E20">
            <w:pPr>
              <w:pStyle w:val="Body"/>
              <w:numPr>
                <w:ilvl w:val="0"/>
                <w:numId w:val="46"/>
              </w:numPr>
              <w:spacing w:before="60" w:after="60" w:line="276" w:lineRule="auto"/>
              <w:ind w:left="360"/>
              <w:rPr>
                <w:rFonts w:cs="Arial"/>
                <w:sz w:val="20"/>
                <w:szCs w:val="20"/>
              </w:rPr>
            </w:pPr>
            <w:r w:rsidRPr="00AF0385">
              <w:rPr>
                <w:rFonts w:cs="Arial"/>
                <w:sz w:val="20"/>
                <w:szCs w:val="20"/>
              </w:rPr>
              <w:t>Recognise and respond to deterioration in mental health deterioration.</w:t>
            </w:r>
          </w:p>
          <w:p w14:paraId="6B4C7243" w14:textId="64CF8304" w:rsidR="000D51D5" w:rsidRPr="00AF0385" w:rsidRDefault="000D51D5" w:rsidP="00323E20">
            <w:pPr>
              <w:pStyle w:val="Body"/>
              <w:spacing w:before="60" w:after="60" w:line="240" w:lineRule="auto"/>
              <w:rPr>
                <w:rFonts w:cs="Arial"/>
                <w:b/>
                <w:bCs/>
                <w:sz w:val="20"/>
                <w:szCs w:val="20"/>
              </w:rPr>
            </w:pPr>
          </w:p>
        </w:tc>
        <w:tc>
          <w:tcPr>
            <w:tcW w:w="5775" w:type="dxa"/>
          </w:tcPr>
          <w:p w14:paraId="7F173E08" w14:textId="77777777" w:rsidR="000D51D5" w:rsidRPr="00AF0385" w:rsidRDefault="000D51D5" w:rsidP="00323E20">
            <w:pPr>
              <w:spacing w:before="60" w:after="60" w:line="240" w:lineRule="auto"/>
              <w:rPr>
                <w:rFonts w:ascii="Arial" w:hAnsi="Arial" w:cs="Arial"/>
                <w:b/>
                <w:sz w:val="20"/>
                <w:szCs w:val="20"/>
              </w:rPr>
            </w:pPr>
            <w:r w:rsidRPr="00AF0385">
              <w:rPr>
                <w:rFonts w:ascii="Arial" w:hAnsi="Arial" w:cs="Arial"/>
                <w:b/>
                <w:sz w:val="20"/>
                <w:szCs w:val="20"/>
              </w:rPr>
              <w:t>Video Resources</w:t>
            </w:r>
          </w:p>
          <w:p w14:paraId="710D9AD5" w14:textId="7906E915" w:rsidR="005B149B" w:rsidRDefault="000D51D5" w:rsidP="00323E20">
            <w:pPr>
              <w:pStyle w:val="ListParagraph"/>
              <w:numPr>
                <w:ilvl w:val="0"/>
                <w:numId w:val="1"/>
              </w:numPr>
              <w:spacing w:before="60" w:after="60"/>
              <w:ind w:left="0"/>
              <w:contextualSpacing/>
              <w:rPr>
                <w:rFonts w:ascii="Arial" w:hAnsi="Arial" w:cs="Arial"/>
                <w:b/>
                <w:sz w:val="20"/>
                <w:szCs w:val="20"/>
              </w:rPr>
            </w:pPr>
            <w:r w:rsidRPr="00C03237">
              <w:rPr>
                <w:rFonts w:ascii="Arial" w:hAnsi="Arial" w:cs="Arial"/>
                <w:b/>
                <w:sz w:val="20"/>
                <w:szCs w:val="20"/>
              </w:rPr>
              <w:t xml:space="preserve">Part 1: </w:t>
            </w:r>
            <w:r w:rsidR="005B149B" w:rsidRPr="00C03237">
              <w:rPr>
                <w:rFonts w:ascii="Arial" w:hAnsi="Arial" w:cs="Arial"/>
                <w:b/>
                <w:sz w:val="20"/>
                <w:szCs w:val="20"/>
              </w:rPr>
              <w:t>Part 1: Evaluating Interventions and Individual Treatment.</w:t>
            </w:r>
          </w:p>
          <w:p w14:paraId="1928BF12" w14:textId="3A970137" w:rsidR="00FE2EE7" w:rsidRDefault="00FE2EE7" w:rsidP="00323E20">
            <w:pPr>
              <w:pStyle w:val="ListParagraph"/>
              <w:numPr>
                <w:ilvl w:val="0"/>
                <w:numId w:val="1"/>
              </w:numPr>
              <w:spacing w:before="60" w:after="60"/>
              <w:ind w:left="0"/>
              <w:contextualSpacing/>
              <w:rPr>
                <w:rFonts w:ascii="Arial" w:hAnsi="Arial" w:cs="Arial"/>
                <w:bCs/>
                <w:sz w:val="20"/>
                <w:szCs w:val="20"/>
              </w:rPr>
            </w:pPr>
            <w:r w:rsidRPr="00FE2EE7">
              <w:rPr>
                <w:rFonts w:ascii="Arial" w:hAnsi="Arial" w:cs="Arial"/>
                <w:bCs/>
                <w:sz w:val="20"/>
                <w:szCs w:val="20"/>
              </w:rPr>
              <w:t>This video explores routine outcome measures, using measurement in clinical care with available tools, monitoring, goals and outcomes and how to recognise deterioration in care.</w:t>
            </w:r>
          </w:p>
          <w:p w14:paraId="4E166589" w14:textId="77777777" w:rsidR="00CF3B95" w:rsidRPr="00FE2EE7" w:rsidRDefault="00CF3B95" w:rsidP="00323E20">
            <w:pPr>
              <w:pStyle w:val="ListParagraph"/>
              <w:numPr>
                <w:ilvl w:val="0"/>
                <w:numId w:val="1"/>
              </w:numPr>
              <w:spacing w:before="60" w:after="60"/>
              <w:ind w:left="0"/>
              <w:contextualSpacing/>
              <w:rPr>
                <w:rFonts w:ascii="Arial" w:hAnsi="Arial" w:cs="Arial"/>
                <w:bCs/>
                <w:sz w:val="20"/>
                <w:szCs w:val="20"/>
              </w:rPr>
            </w:pPr>
          </w:p>
          <w:p w14:paraId="31F9D74A" w14:textId="3A9A4A3C" w:rsidR="005B149B" w:rsidRDefault="005B149B" w:rsidP="00323E20">
            <w:pPr>
              <w:pStyle w:val="ListParagraph"/>
              <w:numPr>
                <w:ilvl w:val="0"/>
                <w:numId w:val="1"/>
              </w:numPr>
              <w:spacing w:before="60" w:after="60"/>
              <w:ind w:left="0"/>
              <w:contextualSpacing/>
              <w:rPr>
                <w:rFonts w:ascii="Arial" w:hAnsi="Arial" w:cs="Arial"/>
                <w:b/>
                <w:sz w:val="20"/>
                <w:szCs w:val="20"/>
              </w:rPr>
            </w:pPr>
            <w:r w:rsidRPr="00C03237">
              <w:rPr>
                <w:rFonts w:ascii="Arial" w:hAnsi="Arial" w:cs="Arial"/>
                <w:b/>
                <w:iCs/>
                <w:sz w:val="20"/>
                <w:szCs w:val="20"/>
              </w:rPr>
              <w:t xml:space="preserve">Part 2: </w:t>
            </w:r>
            <w:r w:rsidRPr="00C03237">
              <w:rPr>
                <w:rFonts w:ascii="Arial" w:hAnsi="Arial" w:cs="Arial"/>
                <w:b/>
                <w:sz w:val="20"/>
                <w:szCs w:val="20"/>
              </w:rPr>
              <w:t>Evaluating Interventions and individual treatment: An Introduction.</w:t>
            </w:r>
          </w:p>
          <w:p w14:paraId="4C1EB956" w14:textId="300DA5D8" w:rsidR="00FE2EE7" w:rsidRDefault="00FE2EE7" w:rsidP="00323E20">
            <w:pPr>
              <w:pStyle w:val="ListParagraph"/>
              <w:numPr>
                <w:ilvl w:val="0"/>
                <w:numId w:val="1"/>
              </w:numPr>
              <w:spacing w:before="60" w:after="60"/>
              <w:ind w:left="0"/>
              <w:contextualSpacing/>
              <w:rPr>
                <w:rFonts w:ascii="Arial" w:hAnsi="Arial" w:cs="Arial"/>
                <w:bCs/>
                <w:sz w:val="20"/>
                <w:szCs w:val="20"/>
              </w:rPr>
            </w:pPr>
            <w:r w:rsidRPr="00FE2EE7">
              <w:rPr>
                <w:rFonts w:ascii="Arial" w:hAnsi="Arial" w:cs="Arial"/>
                <w:bCs/>
                <w:sz w:val="20"/>
                <w:szCs w:val="20"/>
              </w:rPr>
              <w:t>This video explores your role in evaluating outcomes of individuals and services.</w:t>
            </w:r>
          </w:p>
          <w:p w14:paraId="16A0221E" w14:textId="77777777" w:rsidR="00CF3B95" w:rsidRPr="00FE2EE7" w:rsidRDefault="00CF3B95" w:rsidP="00323E20">
            <w:pPr>
              <w:pStyle w:val="ListParagraph"/>
              <w:numPr>
                <w:ilvl w:val="0"/>
                <w:numId w:val="1"/>
              </w:numPr>
              <w:spacing w:before="60" w:after="60"/>
              <w:ind w:left="0"/>
              <w:contextualSpacing/>
              <w:rPr>
                <w:rFonts w:ascii="Arial" w:hAnsi="Arial" w:cs="Arial"/>
                <w:bCs/>
                <w:sz w:val="20"/>
                <w:szCs w:val="20"/>
              </w:rPr>
            </w:pPr>
          </w:p>
          <w:p w14:paraId="58C4F9BD" w14:textId="1897DCE9" w:rsidR="005B149B" w:rsidRPr="00FE2EE7" w:rsidRDefault="005B149B" w:rsidP="00323E20">
            <w:pPr>
              <w:pStyle w:val="Body"/>
              <w:numPr>
                <w:ilvl w:val="0"/>
                <w:numId w:val="2"/>
              </w:numPr>
              <w:spacing w:before="60" w:after="60" w:line="276" w:lineRule="auto"/>
              <w:ind w:left="0" w:hanging="357"/>
              <w:rPr>
                <w:rFonts w:cs="Arial"/>
                <w:b/>
                <w:iCs/>
                <w:sz w:val="20"/>
                <w:szCs w:val="20"/>
              </w:rPr>
            </w:pPr>
            <w:r w:rsidRPr="00C03237">
              <w:rPr>
                <w:rFonts w:cs="Arial"/>
                <w:b/>
                <w:iCs/>
                <w:sz w:val="20"/>
                <w:szCs w:val="20"/>
              </w:rPr>
              <w:t xml:space="preserve">Part 3: </w:t>
            </w:r>
            <w:r w:rsidRPr="00C03237">
              <w:rPr>
                <w:rFonts w:cs="Arial"/>
                <w:b/>
                <w:sz w:val="20"/>
                <w:szCs w:val="20"/>
              </w:rPr>
              <w:t xml:space="preserve">Using K10 and </w:t>
            </w:r>
            <w:proofErr w:type="spellStart"/>
            <w:r w:rsidRPr="00C03237">
              <w:rPr>
                <w:rFonts w:cs="Arial"/>
                <w:b/>
                <w:sz w:val="20"/>
                <w:szCs w:val="20"/>
              </w:rPr>
              <w:t>HoNOS</w:t>
            </w:r>
            <w:proofErr w:type="spellEnd"/>
            <w:r w:rsidRPr="00C03237">
              <w:rPr>
                <w:rFonts w:cs="Arial"/>
                <w:b/>
                <w:sz w:val="20"/>
                <w:szCs w:val="20"/>
              </w:rPr>
              <w:t xml:space="preserve"> in Care.</w:t>
            </w:r>
          </w:p>
          <w:p w14:paraId="1502943D" w14:textId="184999CA" w:rsidR="00FE2EE7" w:rsidRPr="00CF3B95" w:rsidRDefault="00FE2EE7" w:rsidP="00323E20">
            <w:pPr>
              <w:pStyle w:val="Body"/>
              <w:numPr>
                <w:ilvl w:val="0"/>
                <w:numId w:val="2"/>
              </w:numPr>
              <w:spacing w:before="60" w:after="60" w:line="276" w:lineRule="auto"/>
              <w:ind w:left="0" w:hanging="357"/>
              <w:rPr>
                <w:rFonts w:cs="Arial"/>
                <w:bCs/>
                <w:iCs/>
                <w:sz w:val="20"/>
                <w:szCs w:val="20"/>
              </w:rPr>
            </w:pPr>
            <w:r w:rsidRPr="00FE2EE7">
              <w:rPr>
                <w:rFonts w:cs="Arial"/>
                <w:bCs/>
                <w:sz w:val="20"/>
                <w:szCs w:val="20"/>
              </w:rPr>
              <w:t xml:space="preserve">This video explores the use of the K10 and </w:t>
            </w:r>
            <w:proofErr w:type="spellStart"/>
            <w:r w:rsidRPr="00FE2EE7">
              <w:rPr>
                <w:rFonts w:cs="Arial"/>
                <w:bCs/>
                <w:sz w:val="20"/>
                <w:szCs w:val="20"/>
              </w:rPr>
              <w:t>HoNOS</w:t>
            </w:r>
            <w:proofErr w:type="spellEnd"/>
            <w:r w:rsidRPr="00FE2EE7">
              <w:rPr>
                <w:rFonts w:cs="Arial"/>
                <w:bCs/>
                <w:sz w:val="20"/>
                <w:szCs w:val="20"/>
              </w:rPr>
              <w:t xml:space="preserve"> measurement tools in clinical practice</w:t>
            </w:r>
          </w:p>
          <w:p w14:paraId="5A9D9965" w14:textId="77777777" w:rsidR="00CF3B95" w:rsidRPr="00FE2EE7" w:rsidRDefault="00CF3B95" w:rsidP="00323E20">
            <w:pPr>
              <w:pStyle w:val="Body"/>
              <w:numPr>
                <w:ilvl w:val="0"/>
                <w:numId w:val="2"/>
              </w:numPr>
              <w:spacing w:before="60" w:after="60" w:line="276" w:lineRule="auto"/>
              <w:ind w:left="0" w:hanging="357"/>
              <w:rPr>
                <w:rFonts w:cs="Arial"/>
                <w:bCs/>
                <w:iCs/>
                <w:sz w:val="20"/>
                <w:szCs w:val="20"/>
              </w:rPr>
            </w:pPr>
          </w:p>
          <w:p w14:paraId="728AC59D" w14:textId="77777777" w:rsidR="00FE2EE7" w:rsidRPr="00FE2EE7" w:rsidRDefault="005B149B" w:rsidP="00323E20">
            <w:pPr>
              <w:pStyle w:val="Body"/>
              <w:numPr>
                <w:ilvl w:val="0"/>
                <w:numId w:val="20"/>
              </w:numPr>
              <w:spacing w:before="60" w:after="60" w:line="276" w:lineRule="auto"/>
              <w:ind w:left="0" w:hanging="357"/>
              <w:rPr>
                <w:rFonts w:cs="Arial"/>
                <w:bCs/>
                <w:iCs/>
                <w:sz w:val="20"/>
                <w:szCs w:val="20"/>
              </w:rPr>
            </w:pPr>
            <w:r w:rsidRPr="00C03237">
              <w:rPr>
                <w:rFonts w:cs="Arial"/>
                <w:b/>
                <w:sz w:val="20"/>
                <w:szCs w:val="20"/>
              </w:rPr>
              <w:t>Part 4: Discussing a Measure with the Consumer.</w:t>
            </w:r>
            <w:r w:rsidR="00FE2EE7">
              <w:rPr>
                <w:rFonts w:cs="Arial"/>
                <w:b/>
                <w:sz w:val="20"/>
                <w:szCs w:val="20"/>
              </w:rPr>
              <w:t xml:space="preserve"> </w:t>
            </w:r>
            <w:r w:rsidR="00FE2EE7" w:rsidRPr="001A54AC">
              <w:rPr>
                <w:rFonts w:cs="Arial"/>
                <w:bCs/>
                <w:sz w:val="20"/>
                <w:szCs w:val="20"/>
              </w:rPr>
              <w:t xml:space="preserve"> </w:t>
            </w:r>
          </w:p>
          <w:p w14:paraId="2019F326" w14:textId="0E40C49E" w:rsidR="00FE2EE7" w:rsidRPr="001A54AC" w:rsidRDefault="00FE2EE7" w:rsidP="00323E20">
            <w:pPr>
              <w:pStyle w:val="Body"/>
              <w:numPr>
                <w:ilvl w:val="0"/>
                <w:numId w:val="20"/>
              </w:numPr>
              <w:spacing w:before="60" w:after="60" w:line="276" w:lineRule="auto"/>
              <w:ind w:left="0" w:hanging="357"/>
              <w:rPr>
                <w:rFonts w:cs="Arial"/>
                <w:bCs/>
                <w:iCs/>
                <w:sz w:val="20"/>
                <w:szCs w:val="20"/>
              </w:rPr>
            </w:pPr>
            <w:r w:rsidRPr="001A54AC">
              <w:rPr>
                <w:rFonts w:cs="Arial"/>
                <w:bCs/>
                <w:sz w:val="20"/>
                <w:szCs w:val="20"/>
              </w:rPr>
              <w:t xml:space="preserve">This video provides a demonstration of </w:t>
            </w:r>
            <w:r w:rsidR="00870AA0">
              <w:rPr>
                <w:rFonts w:cs="Arial"/>
                <w:bCs/>
                <w:sz w:val="20"/>
                <w:szCs w:val="20"/>
              </w:rPr>
              <w:t>discussing a measure with a person experiencing mental ill-health.</w:t>
            </w:r>
          </w:p>
          <w:p w14:paraId="1D2165D1" w14:textId="77777777" w:rsidR="009827D8" w:rsidRPr="00CF3B95" w:rsidRDefault="009827D8" w:rsidP="00323E20">
            <w:pPr>
              <w:pStyle w:val="Body"/>
              <w:numPr>
                <w:ilvl w:val="0"/>
                <w:numId w:val="2"/>
              </w:numPr>
              <w:spacing w:before="60" w:after="60" w:line="276" w:lineRule="auto"/>
              <w:ind w:left="0" w:hanging="357"/>
              <w:rPr>
                <w:rFonts w:cs="Arial"/>
                <w:b/>
                <w:iCs/>
                <w:sz w:val="20"/>
                <w:szCs w:val="20"/>
              </w:rPr>
            </w:pPr>
          </w:p>
          <w:p w14:paraId="00E4C95C" w14:textId="3339C1A5" w:rsidR="005202DF" w:rsidRPr="00CF3B95" w:rsidRDefault="005202DF" w:rsidP="00323E20">
            <w:pPr>
              <w:pStyle w:val="Body"/>
              <w:numPr>
                <w:ilvl w:val="0"/>
                <w:numId w:val="2"/>
              </w:numPr>
              <w:spacing w:before="60" w:after="60" w:line="276" w:lineRule="auto"/>
              <w:ind w:left="0" w:hanging="357"/>
              <w:rPr>
                <w:rFonts w:cs="Arial"/>
                <w:bCs/>
                <w:iCs/>
                <w:sz w:val="20"/>
                <w:szCs w:val="20"/>
              </w:rPr>
            </w:pPr>
            <w:r w:rsidRPr="005202DF">
              <w:rPr>
                <w:rFonts w:cs="Arial"/>
                <w:b/>
                <w:bCs/>
                <w:sz w:val="20"/>
                <w:szCs w:val="20"/>
              </w:rPr>
              <w:t>eLearning Modules</w:t>
            </w:r>
          </w:p>
          <w:p w14:paraId="49C6B7F9" w14:textId="77777777" w:rsidR="00CF3B95" w:rsidRPr="009827D8" w:rsidRDefault="00CF3B95" w:rsidP="00323E20">
            <w:pPr>
              <w:pStyle w:val="Body"/>
              <w:numPr>
                <w:ilvl w:val="0"/>
                <w:numId w:val="2"/>
              </w:numPr>
              <w:spacing w:before="60" w:after="60" w:line="276" w:lineRule="auto"/>
              <w:ind w:left="0" w:hanging="357"/>
              <w:rPr>
                <w:rFonts w:cs="Arial"/>
                <w:bCs/>
                <w:iCs/>
                <w:sz w:val="20"/>
                <w:szCs w:val="20"/>
              </w:rPr>
            </w:pPr>
          </w:p>
          <w:p w14:paraId="5CD984F9" w14:textId="77777777" w:rsidR="009827D8" w:rsidRDefault="009827D8" w:rsidP="00323E20">
            <w:pPr>
              <w:pStyle w:val="Body"/>
              <w:numPr>
                <w:ilvl w:val="0"/>
                <w:numId w:val="2"/>
              </w:numPr>
              <w:spacing w:before="60" w:after="60" w:line="276" w:lineRule="auto"/>
              <w:ind w:left="0" w:hanging="357"/>
              <w:rPr>
                <w:rFonts w:cs="Arial"/>
                <w:bCs/>
                <w:iCs/>
                <w:sz w:val="20"/>
                <w:szCs w:val="20"/>
              </w:rPr>
            </w:pPr>
            <w:r>
              <w:rPr>
                <w:rFonts w:cs="Arial"/>
                <w:b/>
                <w:bCs/>
                <w:sz w:val="20"/>
                <w:szCs w:val="20"/>
              </w:rPr>
              <w:t>Read:</w:t>
            </w:r>
          </w:p>
          <w:p w14:paraId="5EF7E3E8" w14:textId="0C5ACEA6" w:rsidR="009827D8" w:rsidRDefault="009827D8" w:rsidP="00323E20">
            <w:pPr>
              <w:pStyle w:val="Body"/>
              <w:numPr>
                <w:ilvl w:val="0"/>
                <w:numId w:val="2"/>
              </w:numPr>
              <w:rPr>
                <w:rFonts w:cs="Arial"/>
                <w:bCs/>
                <w:iCs/>
                <w:sz w:val="20"/>
                <w:szCs w:val="20"/>
              </w:rPr>
            </w:pPr>
            <w:r w:rsidRPr="009827D8">
              <w:rPr>
                <w:rFonts w:cs="Arial"/>
                <w:bCs/>
                <w:iCs/>
                <w:sz w:val="20"/>
                <w:szCs w:val="20"/>
              </w:rPr>
              <w:t xml:space="preserve">AMHOCN Training and Resource Centre </w:t>
            </w:r>
            <w:hyperlink r:id="rId37" w:history="1">
              <w:r w:rsidRPr="009827D8">
                <w:rPr>
                  <w:rStyle w:val="Hyperlink"/>
                  <w:rFonts w:cs="Arial"/>
                  <w:bCs/>
                  <w:iCs/>
                  <w:sz w:val="20"/>
                  <w:szCs w:val="20"/>
                </w:rPr>
                <w:t>http://learning.amhocn.org</w:t>
              </w:r>
            </w:hyperlink>
            <w:r w:rsidRPr="009827D8">
              <w:rPr>
                <w:rFonts w:cs="Arial"/>
                <w:bCs/>
                <w:iCs/>
                <w:sz w:val="20"/>
                <w:szCs w:val="20"/>
              </w:rPr>
              <w:t>.</w:t>
            </w:r>
          </w:p>
          <w:p w14:paraId="12B6727A" w14:textId="73AB4607" w:rsidR="009827D8" w:rsidRPr="009827D8" w:rsidRDefault="009827D8" w:rsidP="00323E20">
            <w:pPr>
              <w:pStyle w:val="Body"/>
              <w:numPr>
                <w:ilvl w:val="0"/>
                <w:numId w:val="2"/>
              </w:numPr>
              <w:spacing w:before="60" w:after="60" w:line="276" w:lineRule="auto"/>
              <w:ind w:left="360"/>
              <w:rPr>
                <w:rFonts w:cs="Arial"/>
                <w:bCs/>
                <w:iCs/>
                <w:sz w:val="20"/>
                <w:szCs w:val="20"/>
              </w:rPr>
            </w:pPr>
            <w:r w:rsidRPr="009827D8">
              <w:rPr>
                <w:rFonts w:cs="Arial"/>
                <w:color w:val="222222"/>
                <w:sz w:val="20"/>
                <w:szCs w:val="20"/>
                <w:shd w:val="clear" w:color="auto" w:fill="FFFFFF"/>
              </w:rPr>
              <w:t>McKay, R., &amp; Coombs, T. (2012). An exploration of the ability of routine outcome measurement to represent clinically meaningful information regarding individual consumers. </w:t>
            </w:r>
            <w:r w:rsidRPr="009827D8">
              <w:rPr>
                <w:rFonts w:cs="Arial"/>
                <w:i/>
                <w:iCs/>
                <w:color w:val="222222"/>
                <w:sz w:val="20"/>
                <w:szCs w:val="20"/>
                <w:shd w:val="clear" w:color="auto" w:fill="FFFFFF"/>
              </w:rPr>
              <w:t>Australasian Psychiatry</w:t>
            </w:r>
            <w:r w:rsidRPr="009827D8">
              <w:rPr>
                <w:rFonts w:cs="Arial"/>
                <w:color w:val="222222"/>
                <w:sz w:val="20"/>
                <w:szCs w:val="20"/>
                <w:shd w:val="clear" w:color="auto" w:fill="FFFFFF"/>
              </w:rPr>
              <w:t>, </w:t>
            </w:r>
            <w:r w:rsidRPr="009827D8">
              <w:rPr>
                <w:rFonts w:cs="Arial"/>
                <w:i/>
                <w:iCs/>
                <w:color w:val="222222"/>
                <w:sz w:val="20"/>
                <w:szCs w:val="20"/>
                <w:shd w:val="clear" w:color="auto" w:fill="FFFFFF"/>
              </w:rPr>
              <w:t>20</w:t>
            </w:r>
            <w:r w:rsidRPr="009827D8">
              <w:rPr>
                <w:rFonts w:cs="Arial"/>
                <w:color w:val="222222"/>
                <w:sz w:val="20"/>
                <w:szCs w:val="20"/>
                <w:shd w:val="clear" w:color="auto" w:fill="FFFFFF"/>
              </w:rPr>
              <w:t>(5), 433-437.</w:t>
            </w:r>
            <w:r w:rsidRPr="009827D8">
              <w:rPr>
                <w:sz w:val="20"/>
                <w:szCs w:val="20"/>
              </w:rPr>
              <w:t xml:space="preserve"> </w:t>
            </w:r>
            <w:r w:rsidRPr="009827D8">
              <w:rPr>
                <w:rFonts w:asciiTheme="minorHAnsi" w:hAnsiTheme="minorHAnsi"/>
                <w:sz w:val="20"/>
                <w:szCs w:val="20"/>
              </w:rPr>
              <w:t xml:space="preserve"> </w:t>
            </w:r>
          </w:p>
          <w:p w14:paraId="3A892C37" w14:textId="0D75F169" w:rsidR="009827D8" w:rsidRPr="009827D8" w:rsidRDefault="00B81DD2" w:rsidP="00323E20">
            <w:pPr>
              <w:pStyle w:val="Body"/>
              <w:numPr>
                <w:ilvl w:val="0"/>
                <w:numId w:val="2"/>
              </w:numPr>
              <w:spacing w:before="60" w:after="60" w:line="276" w:lineRule="auto"/>
              <w:ind w:left="360"/>
              <w:rPr>
                <w:rFonts w:cs="Arial"/>
                <w:bCs/>
                <w:iCs/>
                <w:sz w:val="20"/>
                <w:szCs w:val="20"/>
              </w:rPr>
            </w:pPr>
            <w:hyperlink r:id="rId38" w:history="1">
              <w:r w:rsidR="009827D8" w:rsidRPr="0033207C">
                <w:rPr>
                  <w:rStyle w:val="Hyperlink"/>
                  <w:rFonts w:cs="Arial"/>
                  <w:bCs/>
                  <w:sz w:val="20"/>
                  <w:szCs w:val="20"/>
                </w:rPr>
                <w:t>https://www.safetyandquality.gov.au/publications-and-resources/resource-library/national-consensus-statement-essential-elements-recognising-and-responding-deterioration-persons-mental-state</w:t>
              </w:r>
            </w:hyperlink>
          </w:p>
          <w:p w14:paraId="6EC8548C" w14:textId="6A4BABBF" w:rsidR="000D51D5" w:rsidRPr="00AF0385" w:rsidRDefault="000D51D5" w:rsidP="00323E20">
            <w:pPr>
              <w:pStyle w:val="Body"/>
              <w:spacing w:before="60" w:after="60" w:line="276" w:lineRule="auto"/>
              <w:rPr>
                <w:rFonts w:cs="Arial"/>
                <w:b/>
                <w:sz w:val="20"/>
                <w:szCs w:val="20"/>
              </w:rPr>
            </w:pPr>
          </w:p>
        </w:tc>
      </w:tr>
      <w:tr w:rsidR="000D51D5" w:rsidRPr="00AF0385" w14:paraId="64F8ED2B" w14:textId="77777777" w:rsidTr="00712397">
        <w:trPr>
          <w:trHeight w:val="2468"/>
        </w:trPr>
        <w:tc>
          <w:tcPr>
            <w:tcW w:w="1980" w:type="dxa"/>
          </w:tcPr>
          <w:p w14:paraId="266AC212" w14:textId="7ACA7ECA" w:rsidR="000D51D5" w:rsidRPr="00AF0385" w:rsidRDefault="000D51D5" w:rsidP="00323E20">
            <w:pPr>
              <w:spacing w:before="60" w:after="60" w:line="240" w:lineRule="auto"/>
              <w:rPr>
                <w:rFonts w:ascii="Arial" w:hAnsi="Arial" w:cs="Arial"/>
                <w:b/>
                <w:sz w:val="20"/>
                <w:szCs w:val="20"/>
              </w:rPr>
            </w:pPr>
            <w:r w:rsidRPr="00AF0385">
              <w:rPr>
                <w:rFonts w:ascii="Arial" w:hAnsi="Arial" w:cs="Arial"/>
                <w:b/>
                <w:sz w:val="20"/>
                <w:szCs w:val="20"/>
              </w:rPr>
              <w:t>4.10 Your Role in Improving Care- Introduction to Quality Improvement</w:t>
            </w:r>
          </w:p>
        </w:tc>
        <w:tc>
          <w:tcPr>
            <w:tcW w:w="4111" w:type="dxa"/>
          </w:tcPr>
          <w:p w14:paraId="182662BC" w14:textId="49444B77" w:rsidR="00B22C6C" w:rsidRDefault="00B22C6C" w:rsidP="00323E20">
            <w:pPr>
              <w:spacing w:before="60" w:after="60" w:line="240" w:lineRule="auto"/>
              <w:rPr>
                <w:rFonts w:ascii="Arial" w:hAnsi="Arial" w:cs="Arial"/>
                <w:bCs/>
                <w:sz w:val="20"/>
                <w:szCs w:val="20"/>
              </w:rPr>
            </w:pPr>
            <w:r w:rsidRPr="00D342B8">
              <w:rPr>
                <w:rFonts w:ascii="Arial" w:hAnsi="Arial" w:cs="Arial"/>
                <w:bCs/>
                <w:sz w:val="20"/>
                <w:szCs w:val="20"/>
              </w:rPr>
              <w:t xml:space="preserve">The </w:t>
            </w:r>
            <w:r>
              <w:rPr>
                <w:rFonts w:ascii="Arial" w:hAnsi="Arial" w:cs="Arial"/>
                <w:bCs/>
                <w:sz w:val="20"/>
                <w:szCs w:val="20"/>
              </w:rPr>
              <w:t xml:space="preserve">Your role in improving care – introduction to quality improvement is intended to support you in exploring your role in quality improvement. It provides a basic introduction to the principles of quality improvement whilst providing opportunity to explore what quality improvement looks like in your </w:t>
            </w:r>
            <w:r w:rsidR="00323E20">
              <w:rPr>
                <w:rFonts w:ascii="Arial" w:hAnsi="Arial" w:cs="Arial"/>
                <w:bCs/>
                <w:sz w:val="20"/>
                <w:szCs w:val="20"/>
              </w:rPr>
              <w:t>workplace</w:t>
            </w:r>
            <w:r>
              <w:rPr>
                <w:rFonts w:ascii="Arial" w:hAnsi="Arial" w:cs="Arial"/>
                <w:bCs/>
                <w:sz w:val="20"/>
                <w:szCs w:val="20"/>
              </w:rPr>
              <w:t xml:space="preserve"> and what role you might play in it.</w:t>
            </w:r>
          </w:p>
          <w:p w14:paraId="21E77455" w14:textId="77777777" w:rsidR="00323E20" w:rsidRPr="00D342B8" w:rsidRDefault="00323E20" w:rsidP="00323E20">
            <w:pPr>
              <w:spacing w:before="60" w:after="60" w:line="240" w:lineRule="auto"/>
              <w:rPr>
                <w:rFonts w:ascii="Arial" w:hAnsi="Arial" w:cs="Arial"/>
                <w:bCs/>
                <w:sz w:val="20"/>
                <w:szCs w:val="20"/>
              </w:rPr>
            </w:pPr>
          </w:p>
          <w:p w14:paraId="183DA914" w14:textId="6012252F" w:rsidR="0041362F" w:rsidRPr="006E3ED8" w:rsidRDefault="000D51D5" w:rsidP="00323E20">
            <w:pPr>
              <w:spacing w:before="60" w:after="60" w:line="240" w:lineRule="auto"/>
              <w:rPr>
                <w:rFonts w:ascii="Arial" w:hAnsi="Arial" w:cs="Arial"/>
                <w:bCs/>
                <w:sz w:val="20"/>
                <w:szCs w:val="20"/>
              </w:rPr>
            </w:pPr>
            <w:r w:rsidRPr="00AF0385">
              <w:rPr>
                <w:rFonts w:ascii="Arial" w:hAnsi="Arial" w:cs="Arial"/>
                <w:bCs/>
                <w:sz w:val="20"/>
                <w:szCs w:val="20"/>
              </w:rPr>
              <w:t>This learning unit is intended to support you to enhance your capability to consistently:</w:t>
            </w:r>
          </w:p>
          <w:p w14:paraId="58E66638" w14:textId="40988D3B" w:rsidR="0041362F" w:rsidRPr="00AF0385" w:rsidRDefault="0041362F" w:rsidP="00323E20">
            <w:pPr>
              <w:pStyle w:val="HETIbodycopy"/>
              <w:numPr>
                <w:ilvl w:val="0"/>
                <w:numId w:val="47"/>
              </w:numPr>
              <w:spacing w:before="60" w:after="60" w:line="276" w:lineRule="auto"/>
              <w:rPr>
                <w:rFonts w:cs="Arial"/>
                <w:sz w:val="20"/>
                <w:szCs w:val="20"/>
              </w:rPr>
            </w:pPr>
            <w:r w:rsidRPr="00AF0385">
              <w:rPr>
                <w:rFonts w:cs="Arial"/>
                <w:sz w:val="20"/>
                <w:szCs w:val="20"/>
              </w:rPr>
              <w:t>Recognise the impact of quality improvement on care, clinical leadership and time management to help career development.</w:t>
            </w:r>
          </w:p>
          <w:p w14:paraId="0E6FE54E" w14:textId="19EC4751" w:rsidR="000D51D5" w:rsidRPr="0084424F" w:rsidRDefault="0041362F" w:rsidP="00323E20">
            <w:pPr>
              <w:pStyle w:val="ListParagraph"/>
              <w:numPr>
                <w:ilvl w:val="0"/>
                <w:numId w:val="47"/>
              </w:numPr>
              <w:spacing w:before="60" w:after="60"/>
              <w:rPr>
                <w:rFonts w:ascii="Arial" w:hAnsi="Arial" w:cs="Arial"/>
                <w:bCs/>
                <w:sz w:val="20"/>
                <w:szCs w:val="20"/>
              </w:rPr>
            </w:pPr>
            <w:r w:rsidRPr="0084424F">
              <w:rPr>
                <w:rFonts w:ascii="Arial" w:hAnsi="Arial" w:cs="Arial"/>
                <w:sz w:val="20"/>
                <w:szCs w:val="20"/>
              </w:rPr>
              <w:t>Optimise relationships with colleagues in the workplace, profession and organisation</w:t>
            </w:r>
          </w:p>
          <w:p w14:paraId="5ED97EE8" w14:textId="77777777" w:rsidR="0041362F" w:rsidRPr="00AF0385" w:rsidRDefault="0041362F" w:rsidP="00323E20">
            <w:pPr>
              <w:spacing w:before="60" w:after="60" w:line="240" w:lineRule="auto"/>
              <w:rPr>
                <w:rFonts w:ascii="Arial" w:hAnsi="Arial" w:cs="Arial"/>
                <w:bCs/>
                <w:sz w:val="20"/>
                <w:szCs w:val="20"/>
              </w:rPr>
            </w:pPr>
          </w:p>
          <w:p w14:paraId="68A3F837" w14:textId="75BC9628" w:rsidR="0041362F" w:rsidRPr="00AF0385" w:rsidRDefault="0041362F" w:rsidP="00323E20">
            <w:pPr>
              <w:spacing w:before="60" w:after="60" w:line="240" w:lineRule="auto"/>
              <w:rPr>
                <w:rFonts w:ascii="Arial" w:hAnsi="Arial" w:cs="Arial"/>
                <w:bCs/>
                <w:sz w:val="20"/>
                <w:szCs w:val="20"/>
              </w:rPr>
            </w:pPr>
          </w:p>
        </w:tc>
        <w:tc>
          <w:tcPr>
            <w:tcW w:w="3260" w:type="dxa"/>
          </w:tcPr>
          <w:p w14:paraId="36916E04" w14:textId="6769C015" w:rsidR="00EA2A2B" w:rsidRPr="00AF0385" w:rsidRDefault="000D51D5" w:rsidP="00323E20">
            <w:pPr>
              <w:pStyle w:val="TOC1"/>
              <w:spacing w:before="60" w:after="60"/>
              <w:rPr>
                <w:rFonts w:ascii="Arial" w:eastAsiaTheme="minorEastAsia" w:hAnsi="Arial"/>
                <w:noProof/>
                <w:sz w:val="20"/>
                <w:szCs w:val="20"/>
                <w:lang w:eastAsia="en-AU"/>
              </w:rPr>
            </w:pPr>
            <w:r w:rsidRPr="00AF0385">
              <w:rPr>
                <w:rFonts w:ascii="Arial" w:hAnsi="Arial"/>
                <w:sz w:val="20"/>
                <w:szCs w:val="20"/>
              </w:rPr>
              <w:t xml:space="preserve">Activity </w:t>
            </w:r>
            <w:r w:rsidR="00EA2A2B" w:rsidRPr="00AF0385">
              <w:rPr>
                <w:rFonts w:ascii="Arial" w:hAnsi="Arial"/>
                <w:sz w:val="20"/>
                <w:szCs w:val="20"/>
              </w:rPr>
              <w:t>A</w:t>
            </w:r>
            <w:r w:rsidR="00712397">
              <w:rPr>
                <w:rFonts w:ascii="Arial" w:hAnsi="Arial"/>
                <w:sz w:val="20"/>
                <w:szCs w:val="20"/>
              </w:rPr>
              <w:t xml:space="preserve">: </w:t>
            </w:r>
            <w:r w:rsidR="00EA2A2B" w:rsidRPr="00AF0385">
              <w:rPr>
                <w:rFonts w:ascii="Arial" w:hAnsi="Arial"/>
                <w:sz w:val="20"/>
                <w:szCs w:val="20"/>
              </w:rPr>
              <w:t>Developing a focus on consumer safety, quality and reliability</w:t>
            </w:r>
            <w:r w:rsidR="00EA2A2B" w:rsidRPr="00AF0385">
              <w:rPr>
                <w:rFonts w:ascii="Arial" w:hAnsi="Arial"/>
                <w:webHidden/>
                <w:sz w:val="20"/>
                <w:szCs w:val="20"/>
              </w:rPr>
              <w:tab/>
            </w:r>
          </w:p>
          <w:p w14:paraId="35E1C84F" w14:textId="77777777" w:rsidR="0084424F" w:rsidRDefault="000D51D5" w:rsidP="00323E20">
            <w:pPr>
              <w:pStyle w:val="Body"/>
              <w:numPr>
                <w:ilvl w:val="1"/>
                <w:numId w:val="5"/>
              </w:numPr>
              <w:spacing w:before="60" w:after="60" w:line="276" w:lineRule="auto"/>
              <w:ind w:left="0"/>
              <w:rPr>
                <w:rFonts w:cs="Arial"/>
                <w:sz w:val="20"/>
                <w:szCs w:val="20"/>
              </w:rPr>
            </w:pPr>
            <w:r w:rsidRPr="00AF0385">
              <w:rPr>
                <w:rFonts w:cs="Arial"/>
                <w:sz w:val="20"/>
                <w:szCs w:val="20"/>
              </w:rPr>
              <w:t>This activity is intended to support you to:</w:t>
            </w:r>
            <w:r w:rsidR="009C282E" w:rsidRPr="00AF0385">
              <w:rPr>
                <w:rFonts w:cs="Arial"/>
                <w:sz w:val="20"/>
                <w:szCs w:val="20"/>
              </w:rPr>
              <w:t xml:space="preserve"> </w:t>
            </w:r>
          </w:p>
          <w:p w14:paraId="1FE1BA06" w14:textId="77777777" w:rsidR="0084424F" w:rsidRPr="0084424F" w:rsidRDefault="0084424F" w:rsidP="00323E20">
            <w:pPr>
              <w:numPr>
                <w:ilvl w:val="0"/>
                <w:numId w:val="5"/>
              </w:numPr>
              <w:spacing w:before="60" w:after="60" w:line="240" w:lineRule="auto"/>
              <w:rPr>
                <w:rFonts w:ascii="Arial" w:hAnsi="Arial" w:cs="Arial"/>
                <w:sz w:val="20"/>
                <w:szCs w:val="20"/>
              </w:rPr>
            </w:pPr>
            <w:r w:rsidRPr="0084424F">
              <w:rPr>
                <w:rFonts w:ascii="Arial" w:hAnsi="Arial" w:cs="Arial"/>
                <w:sz w:val="20"/>
                <w:szCs w:val="20"/>
              </w:rPr>
              <w:t xml:space="preserve">Explore the importance of Quality Improvement in mental health service delivery </w:t>
            </w:r>
          </w:p>
          <w:p w14:paraId="31AA2BA8" w14:textId="77777777" w:rsidR="0084424F" w:rsidRPr="0084424F" w:rsidRDefault="0084424F" w:rsidP="00323E20">
            <w:pPr>
              <w:numPr>
                <w:ilvl w:val="0"/>
                <w:numId w:val="5"/>
              </w:numPr>
              <w:spacing w:before="60" w:after="60" w:line="240" w:lineRule="auto"/>
              <w:rPr>
                <w:rFonts w:ascii="Arial" w:hAnsi="Arial" w:cs="Arial"/>
                <w:sz w:val="20"/>
                <w:szCs w:val="20"/>
              </w:rPr>
            </w:pPr>
            <w:r w:rsidRPr="0084424F">
              <w:rPr>
                <w:rFonts w:ascii="Arial" w:hAnsi="Arial" w:cs="Arial"/>
                <w:sz w:val="20"/>
                <w:szCs w:val="20"/>
              </w:rPr>
              <w:t xml:space="preserve">Reflect upon your role in relation to the various aspects of safe quality care.   </w:t>
            </w:r>
          </w:p>
          <w:p w14:paraId="68599DB3" w14:textId="77777777" w:rsidR="0084424F" w:rsidRPr="0084424F" w:rsidRDefault="0084424F" w:rsidP="00323E20">
            <w:pPr>
              <w:numPr>
                <w:ilvl w:val="0"/>
                <w:numId w:val="5"/>
              </w:numPr>
              <w:spacing w:before="60" w:after="60" w:line="240" w:lineRule="auto"/>
              <w:rPr>
                <w:rFonts w:ascii="Arial" w:hAnsi="Arial" w:cs="Arial"/>
                <w:sz w:val="20"/>
                <w:szCs w:val="20"/>
              </w:rPr>
            </w:pPr>
            <w:r w:rsidRPr="0084424F">
              <w:rPr>
                <w:rFonts w:ascii="Arial" w:hAnsi="Arial" w:cs="Arial"/>
                <w:sz w:val="20"/>
                <w:szCs w:val="20"/>
              </w:rPr>
              <w:t xml:space="preserve">Identify improvement opportunities within the workplace. </w:t>
            </w:r>
          </w:p>
          <w:p w14:paraId="6EB2EB55" w14:textId="30C91F71" w:rsidR="000D51D5" w:rsidRPr="00AF0385" w:rsidRDefault="000D51D5" w:rsidP="00323E20">
            <w:pPr>
              <w:pStyle w:val="Body"/>
              <w:spacing w:before="60" w:after="60" w:line="240" w:lineRule="auto"/>
              <w:rPr>
                <w:rFonts w:cs="Arial"/>
                <w:sz w:val="20"/>
                <w:szCs w:val="20"/>
              </w:rPr>
            </w:pPr>
          </w:p>
          <w:p w14:paraId="1C8DE216" w14:textId="2521B477" w:rsidR="000D51D5" w:rsidRPr="0084424F" w:rsidRDefault="000D51D5" w:rsidP="00323E20">
            <w:pPr>
              <w:pStyle w:val="Body"/>
              <w:spacing w:before="60" w:after="60" w:line="240" w:lineRule="auto"/>
              <w:rPr>
                <w:rFonts w:cs="Arial"/>
                <w:b/>
                <w:bCs/>
                <w:sz w:val="20"/>
                <w:szCs w:val="20"/>
              </w:rPr>
            </w:pPr>
            <w:r w:rsidRPr="0084424F">
              <w:rPr>
                <w:rFonts w:cs="Arial"/>
                <w:b/>
                <w:bCs/>
                <w:sz w:val="20"/>
                <w:szCs w:val="20"/>
              </w:rPr>
              <w:t xml:space="preserve">Activity B: </w:t>
            </w:r>
            <w:r w:rsidR="00EA2A2B" w:rsidRPr="0084424F">
              <w:rPr>
                <w:rFonts w:cs="Arial"/>
                <w:b/>
                <w:bCs/>
                <w:sz w:val="20"/>
                <w:szCs w:val="20"/>
              </w:rPr>
              <w:t>Understanding quality improvement in your workplace</w:t>
            </w:r>
          </w:p>
          <w:p w14:paraId="429B7698" w14:textId="77777777" w:rsidR="0084424F" w:rsidRDefault="000D51D5" w:rsidP="00323E20">
            <w:pPr>
              <w:spacing w:before="60" w:after="60" w:line="240" w:lineRule="auto"/>
              <w:rPr>
                <w:rFonts w:ascii="Arial" w:hAnsi="Arial" w:cs="Arial"/>
                <w:sz w:val="20"/>
                <w:szCs w:val="20"/>
              </w:rPr>
            </w:pPr>
            <w:r w:rsidRPr="0084424F">
              <w:rPr>
                <w:rFonts w:ascii="Arial" w:hAnsi="Arial" w:cs="Arial"/>
                <w:sz w:val="20"/>
                <w:szCs w:val="20"/>
              </w:rPr>
              <w:t>This activity is intended to support you to:</w:t>
            </w:r>
          </w:p>
          <w:p w14:paraId="1995BBEE" w14:textId="38913638" w:rsidR="000D51D5" w:rsidRDefault="0084424F" w:rsidP="00323E20">
            <w:pPr>
              <w:pStyle w:val="ListParagraph"/>
              <w:numPr>
                <w:ilvl w:val="0"/>
                <w:numId w:val="48"/>
              </w:numPr>
              <w:spacing w:before="60" w:after="60"/>
              <w:rPr>
                <w:rFonts w:ascii="Arial" w:hAnsi="Arial" w:cs="Arial"/>
                <w:sz w:val="20"/>
                <w:szCs w:val="20"/>
              </w:rPr>
            </w:pPr>
            <w:r w:rsidRPr="0084424F">
              <w:rPr>
                <w:rFonts w:ascii="Arial" w:hAnsi="Arial" w:cs="Arial"/>
                <w:sz w:val="20"/>
                <w:szCs w:val="20"/>
              </w:rPr>
              <w:t>Explore your role in improving care through Quality Improvement activities in your workplace.</w:t>
            </w:r>
          </w:p>
          <w:p w14:paraId="35D9E433" w14:textId="77777777" w:rsidR="0084424F" w:rsidRPr="0084424F" w:rsidRDefault="0084424F" w:rsidP="00323E20">
            <w:pPr>
              <w:spacing w:before="60" w:after="60"/>
              <w:rPr>
                <w:rFonts w:ascii="Arial" w:hAnsi="Arial" w:cs="Arial"/>
                <w:sz w:val="20"/>
                <w:szCs w:val="20"/>
              </w:rPr>
            </w:pPr>
          </w:p>
          <w:p w14:paraId="205768BD" w14:textId="6B26AD4A" w:rsidR="000D51D5" w:rsidRPr="00AF0385" w:rsidRDefault="000D51D5" w:rsidP="00323E20">
            <w:pPr>
              <w:pStyle w:val="Body"/>
              <w:spacing w:before="60" w:after="60" w:line="240" w:lineRule="auto"/>
              <w:rPr>
                <w:rFonts w:cs="Arial"/>
                <w:b/>
                <w:bCs/>
                <w:sz w:val="20"/>
                <w:szCs w:val="20"/>
              </w:rPr>
            </w:pPr>
            <w:r w:rsidRPr="00AF0385">
              <w:rPr>
                <w:rFonts w:cs="Arial"/>
                <w:b/>
                <w:bCs/>
                <w:sz w:val="20"/>
                <w:szCs w:val="20"/>
              </w:rPr>
              <w:t xml:space="preserve">Activity C: </w:t>
            </w:r>
            <w:r w:rsidR="00EA2A2B" w:rsidRPr="00AF0385">
              <w:rPr>
                <w:rFonts w:cs="Arial"/>
                <w:b/>
                <w:bCs/>
                <w:sz w:val="20"/>
                <w:szCs w:val="20"/>
              </w:rPr>
              <w:t>Planning for quality improvement within the workplace</w:t>
            </w:r>
          </w:p>
          <w:p w14:paraId="7CE338C7" w14:textId="77777777" w:rsidR="000D51D5" w:rsidRDefault="000D51D5" w:rsidP="00323E20">
            <w:pPr>
              <w:pStyle w:val="Body"/>
              <w:spacing w:before="60" w:after="60" w:line="240" w:lineRule="auto"/>
              <w:rPr>
                <w:rFonts w:cs="Arial"/>
                <w:sz w:val="20"/>
                <w:szCs w:val="20"/>
              </w:rPr>
            </w:pPr>
            <w:r w:rsidRPr="00AF0385">
              <w:rPr>
                <w:rFonts w:cs="Arial"/>
                <w:sz w:val="20"/>
                <w:szCs w:val="20"/>
              </w:rPr>
              <w:t>This activity intended to support you:</w:t>
            </w:r>
          </w:p>
          <w:p w14:paraId="7576415A" w14:textId="58291C15" w:rsidR="0084424F" w:rsidRPr="0084424F" w:rsidRDefault="0084424F" w:rsidP="00323E20">
            <w:pPr>
              <w:pStyle w:val="Body"/>
              <w:numPr>
                <w:ilvl w:val="0"/>
                <w:numId w:val="48"/>
              </w:numPr>
              <w:spacing w:before="60" w:after="60" w:line="240" w:lineRule="auto"/>
              <w:rPr>
                <w:rFonts w:cs="Arial"/>
                <w:sz w:val="20"/>
                <w:szCs w:val="20"/>
              </w:rPr>
            </w:pPr>
            <w:r w:rsidRPr="0084424F">
              <w:rPr>
                <w:rFonts w:cs="Arial"/>
                <w:sz w:val="20"/>
                <w:szCs w:val="20"/>
              </w:rPr>
              <w:t>Develop and plan for a quality improvement project that may be undertaken within your workplace.</w:t>
            </w:r>
          </w:p>
        </w:tc>
        <w:tc>
          <w:tcPr>
            <w:tcW w:w="5775" w:type="dxa"/>
          </w:tcPr>
          <w:p w14:paraId="7539F77E" w14:textId="7EDA65F7" w:rsidR="009C282E" w:rsidRPr="00AF0385" w:rsidRDefault="000D51D5" w:rsidP="00323E20">
            <w:pPr>
              <w:spacing w:before="60" w:after="60" w:line="240" w:lineRule="auto"/>
              <w:rPr>
                <w:rFonts w:ascii="Arial" w:hAnsi="Arial" w:cs="Arial"/>
                <w:b/>
                <w:sz w:val="20"/>
                <w:szCs w:val="20"/>
              </w:rPr>
            </w:pPr>
            <w:r w:rsidRPr="00AF0385">
              <w:rPr>
                <w:rFonts w:ascii="Arial" w:hAnsi="Arial" w:cs="Arial"/>
                <w:b/>
                <w:sz w:val="20"/>
                <w:szCs w:val="20"/>
              </w:rPr>
              <w:t xml:space="preserve">Video Resources </w:t>
            </w:r>
          </w:p>
          <w:p w14:paraId="1C46EE10" w14:textId="6C8E7439" w:rsidR="00CF3B95" w:rsidRPr="00CF3B95" w:rsidRDefault="009C282E" w:rsidP="00323E20">
            <w:pPr>
              <w:pStyle w:val="ListParagraph"/>
              <w:numPr>
                <w:ilvl w:val="0"/>
                <w:numId w:val="4"/>
              </w:numPr>
              <w:spacing w:before="60" w:after="60" w:line="276" w:lineRule="auto"/>
              <w:ind w:left="0"/>
              <w:contextualSpacing/>
              <w:rPr>
                <w:rFonts w:ascii="Arial" w:hAnsi="Arial" w:cs="Arial"/>
                <w:b/>
                <w:sz w:val="20"/>
                <w:szCs w:val="20"/>
              </w:rPr>
            </w:pPr>
            <w:r w:rsidRPr="00500047">
              <w:rPr>
                <w:rFonts w:ascii="Arial" w:hAnsi="Arial" w:cs="Arial"/>
                <w:b/>
                <w:sz w:val="20"/>
                <w:szCs w:val="20"/>
              </w:rPr>
              <w:t>Part 1:</w:t>
            </w:r>
            <w:r w:rsidR="0084424F" w:rsidRPr="00500047">
              <w:rPr>
                <w:rFonts w:ascii="Arial" w:hAnsi="Arial" w:cs="Arial"/>
                <w:b/>
                <w:sz w:val="20"/>
                <w:szCs w:val="20"/>
              </w:rPr>
              <w:t xml:space="preserve"> </w:t>
            </w:r>
            <w:r w:rsidRPr="00500047">
              <w:rPr>
                <w:rFonts w:ascii="Arial" w:hAnsi="Arial" w:cs="Arial"/>
                <w:b/>
                <w:sz w:val="20"/>
                <w:szCs w:val="20"/>
              </w:rPr>
              <w:t>Your Role in Improving Care - Introduction to Quality Improvement.</w:t>
            </w:r>
          </w:p>
          <w:p w14:paraId="1CE253A7" w14:textId="54BE8CDE" w:rsidR="00870AA0" w:rsidRPr="00CF3B95" w:rsidRDefault="00870AA0" w:rsidP="00323E20">
            <w:pPr>
              <w:pStyle w:val="ListParagraph"/>
              <w:numPr>
                <w:ilvl w:val="0"/>
                <w:numId w:val="4"/>
              </w:numPr>
              <w:spacing w:before="60" w:after="60" w:line="276" w:lineRule="auto"/>
              <w:ind w:left="0"/>
              <w:contextualSpacing/>
              <w:rPr>
                <w:rFonts w:ascii="Arial" w:hAnsi="Arial" w:cs="Arial"/>
                <w:bCs/>
                <w:sz w:val="20"/>
                <w:szCs w:val="20"/>
              </w:rPr>
            </w:pPr>
            <w:r w:rsidRPr="00CF3B95">
              <w:rPr>
                <w:rFonts w:ascii="Arial" w:hAnsi="Arial" w:cs="Arial"/>
                <w:bCs/>
                <w:sz w:val="20"/>
                <w:szCs w:val="20"/>
              </w:rPr>
              <w:t xml:space="preserve">This video explores how you can identify areas to improve and have a role in improving care, continuously reflect on practice, find opportunities for innovation and collaborate to </w:t>
            </w:r>
            <w:r w:rsidR="00CF3B95" w:rsidRPr="00CF3B95">
              <w:rPr>
                <w:rFonts w:ascii="Arial" w:hAnsi="Arial" w:cs="Arial"/>
                <w:bCs/>
                <w:sz w:val="20"/>
                <w:szCs w:val="20"/>
              </w:rPr>
              <w:t>improve</w:t>
            </w:r>
            <w:r w:rsidRPr="00CF3B95">
              <w:rPr>
                <w:rFonts w:ascii="Arial" w:hAnsi="Arial" w:cs="Arial"/>
                <w:bCs/>
                <w:sz w:val="20"/>
                <w:szCs w:val="20"/>
              </w:rPr>
              <w:t xml:space="preserve"> care.</w:t>
            </w:r>
          </w:p>
          <w:p w14:paraId="1201657C" w14:textId="77777777" w:rsidR="000D51D5" w:rsidRPr="00AF0385" w:rsidRDefault="000D51D5" w:rsidP="00323E20">
            <w:pPr>
              <w:spacing w:before="60" w:after="60" w:line="240" w:lineRule="auto"/>
              <w:rPr>
                <w:rFonts w:ascii="Arial" w:hAnsi="Arial" w:cs="Arial"/>
                <w:b/>
                <w:sz w:val="20"/>
                <w:szCs w:val="20"/>
              </w:rPr>
            </w:pPr>
          </w:p>
          <w:p w14:paraId="38FF95FC" w14:textId="77777777" w:rsidR="0084424F" w:rsidRPr="0084424F" w:rsidRDefault="000D51D5" w:rsidP="00323E20">
            <w:pPr>
              <w:pStyle w:val="Body"/>
              <w:numPr>
                <w:ilvl w:val="0"/>
                <w:numId w:val="7"/>
              </w:numPr>
              <w:spacing w:before="60" w:after="60" w:line="276" w:lineRule="auto"/>
              <w:ind w:left="0"/>
              <w:rPr>
                <w:rFonts w:cs="Arial"/>
                <w:sz w:val="20"/>
                <w:szCs w:val="20"/>
              </w:rPr>
            </w:pPr>
            <w:r w:rsidRPr="00AF0385">
              <w:rPr>
                <w:rFonts w:cs="Arial"/>
                <w:b/>
                <w:sz w:val="20"/>
                <w:szCs w:val="20"/>
              </w:rPr>
              <w:t>eLearning Modules</w:t>
            </w:r>
            <w:r w:rsidR="009C282E" w:rsidRPr="00AF0385">
              <w:rPr>
                <w:rFonts w:cs="Arial"/>
                <w:b/>
                <w:sz w:val="20"/>
                <w:szCs w:val="20"/>
              </w:rPr>
              <w:t xml:space="preserve"> </w:t>
            </w:r>
          </w:p>
          <w:p w14:paraId="68439F02" w14:textId="77777777" w:rsidR="00C03237" w:rsidRDefault="00B81DD2" w:rsidP="00323E20">
            <w:pPr>
              <w:pStyle w:val="Body"/>
              <w:numPr>
                <w:ilvl w:val="0"/>
                <w:numId w:val="7"/>
              </w:numPr>
              <w:spacing w:before="60" w:after="60" w:line="276" w:lineRule="auto"/>
              <w:ind w:left="360"/>
              <w:rPr>
                <w:rFonts w:cs="Arial"/>
                <w:sz w:val="20"/>
                <w:szCs w:val="20"/>
              </w:rPr>
            </w:pPr>
            <w:hyperlink r:id="rId39" w:history="1">
              <w:r w:rsidR="009C282E" w:rsidRPr="00AF0385">
                <w:rPr>
                  <w:rStyle w:val="Hyperlink"/>
                  <w:rFonts w:cs="Arial"/>
                  <w:b/>
                  <w:sz w:val="20"/>
                  <w:szCs w:val="20"/>
                </w:rPr>
                <w:t xml:space="preserve">CEC - </w:t>
              </w:r>
              <w:proofErr w:type="spellStart"/>
              <w:r w:rsidR="009C282E" w:rsidRPr="00AF0385">
                <w:rPr>
                  <w:rStyle w:val="Hyperlink"/>
                  <w:rFonts w:cs="Arial"/>
                  <w:b/>
                  <w:sz w:val="20"/>
                  <w:szCs w:val="20"/>
                </w:rPr>
                <w:t>BriefBites</w:t>
              </w:r>
              <w:proofErr w:type="spellEnd"/>
              <w:r w:rsidR="009C282E" w:rsidRPr="00AF0385">
                <w:rPr>
                  <w:rStyle w:val="Hyperlink"/>
                  <w:rFonts w:cs="Arial"/>
                  <w:b/>
                  <w:sz w:val="20"/>
                  <w:szCs w:val="20"/>
                </w:rPr>
                <w:t>: Safe Systems</w:t>
              </w:r>
            </w:hyperlink>
            <w:r w:rsidR="000E5251" w:rsidRPr="00AF0385">
              <w:rPr>
                <w:rFonts w:cs="Arial"/>
                <w:sz w:val="20"/>
                <w:szCs w:val="20"/>
              </w:rPr>
              <w:t xml:space="preserve"> </w:t>
            </w:r>
          </w:p>
          <w:p w14:paraId="197ED369" w14:textId="33B956CC" w:rsidR="000E5251" w:rsidRPr="00AF0385" w:rsidRDefault="00B81DD2" w:rsidP="00323E20">
            <w:pPr>
              <w:pStyle w:val="Body"/>
              <w:numPr>
                <w:ilvl w:val="0"/>
                <w:numId w:val="7"/>
              </w:numPr>
              <w:spacing w:before="60" w:after="60" w:line="276" w:lineRule="auto"/>
              <w:ind w:left="360"/>
              <w:rPr>
                <w:rFonts w:cs="Arial"/>
                <w:sz w:val="20"/>
                <w:szCs w:val="20"/>
              </w:rPr>
            </w:pPr>
            <w:hyperlink r:id="rId40" w:history="1">
              <w:r w:rsidR="000E5251" w:rsidRPr="00AF0385">
                <w:rPr>
                  <w:rStyle w:val="Hyperlink"/>
                  <w:rFonts w:cs="Arial"/>
                  <w:sz w:val="20"/>
                  <w:szCs w:val="20"/>
                </w:rPr>
                <w:t xml:space="preserve">An overview of quality improvement with Dr </w:t>
              </w:r>
              <w:proofErr w:type="spellStart"/>
              <w:r w:rsidR="000E5251" w:rsidRPr="00AF0385">
                <w:rPr>
                  <w:rStyle w:val="Hyperlink"/>
                  <w:rFonts w:cs="Arial"/>
                  <w:sz w:val="20"/>
                  <w:szCs w:val="20"/>
                </w:rPr>
                <w:t>Mareeni</w:t>
              </w:r>
              <w:proofErr w:type="spellEnd"/>
              <w:r w:rsidR="000E5251" w:rsidRPr="00AF0385">
                <w:rPr>
                  <w:rStyle w:val="Hyperlink"/>
                  <w:rFonts w:cs="Arial"/>
                  <w:sz w:val="20"/>
                  <w:szCs w:val="20"/>
                </w:rPr>
                <w:t xml:space="preserve"> Raymond</w:t>
              </w:r>
            </w:hyperlink>
          </w:p>
          <w:p w14:paraId="3181290E" w14:textId="77777777" w:rsidR="000E5251" w:rsidRPr="00AF0385" w:rsidRDefault="00B81DD2" w:rsidP="00323E20">
            <w:pPr>
              <w:pStyle w:val="Body"/>
              <w:numPr>
                <w:ilvl w:val="0"/>
                <w:numId w:val="7"/>
              </w:numPr>
              <w:spacing w:before="60" w:after="60" w:line="256" w:lineRule="auto"/>
              <w:ind w:left="360"/>
              <w:rPr>
                <w:rStyle w:val="Hyperlink"/>
                <w:rFonts w:cs="Arial"/>
                <w:sz w:val="20"/>
                <w:szCs w:val="20"/>
              </w:rPr>
            </w:pPr>
            <w:hyperlink r:id="rId41" w:history="1">
              <w:r w:rsidR="000E5251" w:rsidRPr="00AF0385">
                <w:rPr>
                  <w:rStyle w:val="Hyperlink"/>
                  <w:rFonts w:cs="Arial"/>
                  <w:sz w:val="20"/>
                  <w:szCs w:val="20"/>
                </w:rPr>
                <w:t>Introduction to Quality Improvement</w:t>
              </w:r>
            </w:hyperlink>
          </w:p>
          <w:p w14:paraId="218F2791" w14:textId="77777777" w:rsidR="000D51D5" w:rsidRPr="00AF0385" w:rsidRDefault="000D51D5" w:rsidP="00323E20">
            <w:pPr>
              <w:spacing w:before="60" w:after="60" w:line="240" w:lineRule="auto"/>
              <w:rPr>
                <w:rFonts w:ascii="Arial" w:hAnsi="Arial" w:cs="Arial"/>
                <w:b/>
                <w:sz w:val="20"/>
                <w:szCs w:val="20"/>
              </w:rPr>
            </w:pPr>
          </w:p>
          <w:p w14:paraId="1A71650C" w14:textId="77777777" w:rsidR="0084424F" w:rsidRDefault="000D51D5" w:rsidP="00323E20">
            <w:pPr>
              <w:pStyle w:val="Body"/>
              <w:numPr>
                <w:ilvl w:val="0"/>
                <w:numId w:val="6"/>
              </w:numPr>
              <w:spacing w:before="60" w:after="60" w:line="276" w:lineRule="auto"/>
              <w:ind w:left="0"/>
              <w:rPr>
                <w:rFonts w:cs="Arial"/>
                <w:sz w:val="20"/>
                <w:szCs w:val="20"/>
              </w:rPr>
            </w:pPr>
            <w:r w:rsidRPr="00AF0385">
              <w:rPr>
                <w:rFonts w:cs="Arial"/>
                <w:b/>
                <w:sz w:val="20"/>
                <w:szCs w:val="20"/>
              </w:rPr>
              <w:t>Read:</w:t>
            </w:r>
            <w:r w:rsidR="009C282E" w:rsidRPr="00AF0385">
              <w:rPr>
                <w:rFonts w:cs="Arial"/>
                <w:sz w:val="20"/>
                <w:szCs w:val="20"/>
              </w:rPr>
              <w:t xml:space="preserve"> </w:t>
            </w:r>
          </w:p>
          <w:p w14:paraId="0A92C8E0" w14:textId="4029B0D3" w:rsidR="009C282E" w:rsidRPr="00AF0385" w:rsidRDefault="00B81DD2" w:rsidP="00323E20">
            <w:pPr>
              <w:pStyle w:val="Body"/>
              <w:numPr>
                <w:ilvl w:val="0"/>
                <w:numId w:val="6"/>
              </w:numPr>
              <w:spacing w:before="60" w:after="60" w:line="276" w:lineRule="auto"/>
              <w:ind w:left="360"/>
              <w:rPr>
                <w:rFonts w:cs="Arial"/>
                <w:sz w:val="20"/>
                <w:szCs w:val="20"/>
              </w:rPr>
            </w:pPr>
            <w:hyperlink r:id="rId42" w:history="1">
              <w:r w:rsidR="009C282E" w:rsidRPr="00AF0385">
                <w:rPr>
                  <w:rStyle w:val="Hyperlink"/>
                  <w:rFonts w:cs="Arial"/>
                  <w:sz w:val="20"/>
                  <w:szCs w:val="20"/>
                </w:rPr>
                <w:t>Measuring and improving the quality of mental health care: a global perspective</w:t>
              </w:r>
            </w:hyperlink>
          </w:p>
          <w:p w14:paraId="3C30E5E2" w14:textId="77777777" w:rsidR="009C282E" w:rsidRPr="00AF0385" w:rsidRDefault="00B81DD2" w:rsidP="00323E20">
            <w:pPr>
              <w:pStyle w:val="Body"/>
              <w:numPr>
                <w:ilvl w:val="0"/>
                <w:numId w:val="6"/>
              </w:numPr>
              <w:spacing w:before="60" w:after="60" w:line="276" w:lineRule="auto"/>
              <w:ind w:left="360"/>
              <w:rPr>
                <w:rFonts w:cs="Arial"/>
                <w:sz w:val="20"/>
                <w:szCs w:val="20"/>
              </w:rPr>
            </w:pPr>
            <w:hyperlink r:id="rId43" w:history="1">
              <w:r w:rsidR="009C282E" w:rsidRPr="00AF0385">
                <w:rPr>
                  <w:rStyle w:val="Hyperlink"/>
                  <w:rFonts w:cs="Arial"/>
                  <w:sz w:val="20"/>
                  <w:szCs w:val="20"/>
                </w:rPr>
                <w:t>Healthcare Safety and Quality Capabilities: An Occupation-Specific Set for Healthcare Workers in NSW Health</w:t>
              </w:r>
            </w:hyperlink>
          </w:p>
          <w:p w14:paraId="7F9D36DB" w14:textId="77777777" w:rsidR="000E5251" w:rsidRPr="00AF0385" w:rsidRDefault="00B81DD2" w:rsidP="00323E20">
            <w:pPr>
              <w:pStyle w:val="Body"/>
              <w:numPr>
                <w:ilvl w:val="0"/>
                <w:numId w:val="6"/>
              </w:numPr>
              <w:spacing w:before="60" w:after="60" w:line="276" w:lineRule="auto"/>
              <w:ind w:left="360"/>
              <w:rPr>
                <w:rFonts w:cs="Arial"/>
                <w:sz w:val="20"/>
                <w:szCs w:val="20"/>
              </w:rPr>
            </w:pPr>
            <w:hyperlink r:id="rId44" w:history="1">
              <w:r w:rsidR="009C282E" w:rsidRPr="00AF0385">
                <w:rPr>
                  <w:rStyle w:val="Hyperlink"/>
                  <w:rFonts w:cs="Arial"/>
                  <w:sz w:val="20"/>
                  <w:szCs w:val="20"/>
                </w:rPr>
                <w:t xml:space="preserve">National Practice Standards </w:t>
              </w:r>
              <w:proofErr w:type="gramStart"/>
              <w:r w:rsidR="009C282E" w:rsidRPr="00AF0385">
                <w:rPr>
                  <w:rStyle w:val="Hyperlink"/>
                  <w:rFonts w:cs="Arial"/>
                  <w:sz w:val="20"/>
                  <w:szCs w:val="20"/>
                </w:rPr>
                <w:t>For</w:t>
              </w:r>
              <w:proofErr w:type="gramEnd"/>
              <w:r w:rsidR="009C282E" w:rsidRPr="00AF0385">
                <w:rPr>
                  <w:rStyle w:val="Hyperlink"/>
                  <w:rFonts w:cs="Arial"/>
                  <w:sz w:val="20"/>
                  <w:szCs w:val="20"/>
                </w:rPr>
                <w:t xml:space="preserve"> The Mental Health Workforce, 2013</w:t>
              </w:r>
            </w:hyperlink>
            <w:r w:rsidR="000E5251" w:rsidRPr="00AF0385">
              <w:rPr>
                <w:rFonts w:cs="Arial"/>
                <w:sz w:val="20"/>
                <w:szCs w:val="20"/>
              </w:rPr>
              <w:t xml:space="preserve"> </w:t>
            </w:r>
          </w:p>
          <w:p w14:paraId="3AEFE4E5" w14:textId="0D51364F" w:rsidR="009C282E" w:rsidRPr="00AF0385" w:rsidRDefault="000E5251" w:rsidP="00323E20">
            <w:pPr>
              <w:pStyle w:val="Body"/>
              <w:numPr>
                <w:ilvl w:val="0"/>
                <w:numId w:val="6"/>
              </w:numPr>
              <w:spacing w:before="60" w:after="60" w:line="276" w:lineRule="auto"/>
              <w:ind w:left="360"/>
              <w:rPr>
                <w:rFonts w:cs="Arial"/>
                <w:sz w:val="20"/>
                <w:szCs w:val="20"/>
              </w:rPr>
            </w:pPr>
            <w:r w:rsidRPr="00AF0385">
              <w:rPr>
                <w:rFonts w:cs="Arial"/>
                <w:sz w:val="20"/>
                <w:szCs w:val="20"/>
              </w:rPr>
              <w:t xml:space="preserve">Clinical Excellence Commission </w:t>
            </w:r>
            <w:hyperlink r:id="rId45" w:history="1">
              <w:r w:rsidRPr="00AF0385">
                <w:rPr>
                  <w:rStyle w:val="Hyperlink"/>
                  <w:rFonts w:cs="Arial"/>
                  <w:sz w:val="20"/>
                  <w:szCs w:val="20"/>
                </w:rPr>
                <w:t>Quality Improvement Tools</w:t>
              </w:r>
            </w:hyperlink>
          </w:p>
          <w:p w14:paraId="427410A5" w14:textId="77777777" w:rsidR="000E5251" w:rsidRPr="00AF0385" w:rsidRDefault="000E5251" w:rsidP="00323E20">
            <w:pPr>
              <w:pStyle w:val="Body"/>
              <w:numPr>
                <w:ilvl w:val="0"/>
                <w:numId w:val="6"/>
              </w:numPr>
              <w:spacing w:before="60" w:after="60" w:line="276" w:lineRule="auto"/>
              <w:ind w:left="0"/>
              <w:rPr>
                <w:rFonts w:cs="Arial"/>
                <w:sz w:val="20"/>
                <w:szCs w:val="20"/>
              </w:rPr>
            </w:pPr>
          </w:p>
          <w:p w14:paraId="54B5FEB3" w14:textId="202CFE35" w:rsidR="000D51D5" w:rsidRPr="00AF0385" w:rsidRDefault="000D51D5" w:rsidP="00323E20">
            <w:pPr>
              <w:spacing w:before="60" w:after="60" w:line="240" w:lineRule="auto"/>
              <w:rPr>
                <w:rFonts w:ascii="Arial" w:hAnsi="Arial" w:cs="Arial"/>
                <w:b/>
                <w:sz w:val="20"/>
                <w:szCs w:val="20"/>
              </w:rPr>
            </w:pPr>
          </w:p>
        </w:tc>
      </w:tr>
    </w:tbl>
    <w:p w14:paraId="646A4A19" w14:textId="2460135B" w:rsidR="003D2FBB" w:rsidRDefault="00712397" w:rsidP="00323E20">
      <w:pPr>
        <w:spacing w:before="240" w:after="0" w:line="240" w:lineRule="auto"/>
        <w:rPr>
          <w:rFonts w:ascii="Arial" w:hAnsi="Arial" w:cs="Arial"/>
          <w:b/>
          <w:color w:val="323E4F" w:themeColor="text2" w:themeShade="BF"/>
        </w:rPr>
      </w:pPr>
      <w:r>
        <w:rPr>
          <w:rFonts w:ascii="Arial" w:hAnsi="Arial" w:cs="Arial"/>
          <w:b/>
          <w:color w:val="323E4F" w:themeColor="text2" w:themeShade="BF"/>
        </w:rPr>
        <w:br w:type="textWrapping" w:clear="all"/>
      </w:r>
    </w:p>
    <w:sectPr w:rsidR="003D2FBB" w:rsidSect="00884671">
      <w:headerReference w:type="default" r:id="rId46"/>
      <w:footerReference w:type="default" r:id="rId47"/>
      <w:pgSz w:w="16838" w:h="11906" w:orient="landscape"/>
      <w:pgMar w:top="720" w:right="851" w:bottom="851" w:left="851"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0BF9" w14:textId="77777777" w:rsidR="00B81DD2" w:rsidRDefault="00B81DD2" w:rsidP="005F3AC5">
      <w:pPr>
        <w:spacing w:after="0" w:line="240" w:lineRule="auto"/>
      </w:pPr>
      <w:r>
        <w:separator/>
      </w:r>
    </w:p>
  </w:endnote>
  <w:endnote w:type="continuationSeparator" w:id="0">
    <w:p w14:paraId="67F47EB1" w14:textId="77777777" w:rsidR="00B81DD2" w:rsidRDefault="00B81DD2" w:rsidP="005F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732442"/>
      <w:docPartObj>
        <w:docPartGallery w:val="Page Numbers (Bottom of Page)"/>
        <w:docPartUnique/>
      </w:docPartObj>
    </w:sdtPr>
    <w:sdtEndPr/>
    <w:sdtContent>
      <w:sdt>
        <w:sdtPr>
          <w:id w:val="1728636285"/>
          <w:docPartObj>
            <w:docPartGallery w:val="Page Numbers (Top of Page)"/>
            <w:docPartUnique/>
          </w:docPartObj>
        </w:sdtPr>
        <w:sdtEndPr/>
        <w:sdtContent>
          <w:p w14:paraId="6333B56E" w14:textId="2E43AE1A" w:rsidR="00D15BB3" w:rsidRPr="00E7780B" w:rsidRDefault="00D15BB3" w:rsidP="00E7780B">
            <w:pPr>
              <w:pStyle w:val="Footer"/>
              <w:jc w:val="center"/>
            </w:pPr>
            <w:r w:rsidRPr="00E7780B">
              <w:rPr>
                <w:rFonts w:ascii="Arial" w:hAnsi="Arial" w:cs="Arial"/>
                <w:sz w:val="16"/>
                <w:szCs w:val="16"/>
              </w:rPr>
              <w:t xml:space="preserve">Page </w:t>
            </w:r>
            <w:r w:rsidRPr="00E7780B">
              <w:rPr>
                <w:rFonts w:ascii="Arial" w:hAnsi="Arial" w:cs="Arial"/>
                <w:b/>
                <w:bCs/>
                <w:sz w:val="16"/>
                <w:szCs w:val="16"/>
              </w:rPr>
              <w:fldChar w:fldCharType="begin"/>
            </w:r>
            <w:r w:rsidRPr="00E7780B">
              <w:rPr>
                <w:rFonts w:ascii="Arial" w:hAnsi="Arial" w:cs="Arial"/>
                <w:b/>
                <w:bCs/>
                <w:sz w:val="16"/>
                <w:szCs w:val="16"/>
              </w:rPr>
              <w:instrText xml:space="preserve"> PAGE </w:instrText>
            </w:r>
            <w:r w:rsidRPr="00E7780B">
              <w:rPr>
                <w:rFonts w:ascii="Arial" w:hAnsi="Arial" w:cs="Arial"/>
                <w:b/>
                <w:bCs/>
                <w:sz w:val="16"/>
                <w:szCs w:val="16"/>
              </w:rPr>
              <w:fldChar w:fldCharType="separate"/>
            </w:r>
            <w:r w:rsidRPr="00E7780B">
              <w:rPr>
                <w:rFonts w:ascii="Arial" w:hAnsi="Arial" w:cs="Arial"/>
                <w:b/>
                <w:bCs/>
                <w:noProof/>
                <w:sz w:val="16"/>
                <w:szCs w:val="16"/>
              </w:rPr>
              <w:t>2</w:t>
            </w:r>
            <w:r w:rsidRPr="00E7780B">
              <w:rPr>
                <w:rFonts w:ascii="Arial" w:hAnsi="Arial" w:cs="Arial"/>
                <w:b/>
                <w:bCs/>
                <w:sz w:val="16"/>
                <w:szCs w:val="16"/>
              </w:rPr>
              <w:fldChar w:fldCharType="end"/>
            </w:r>
            <w:r w:rsidRPr="00E7780B">
              <w:rPr>
                <w:rFonts w:ascii="Arial" w:hAnsi="Arial" w:cs="Arial"/>
                <w:sz w:val="16"/>
                <w:szCs w:val="16"/>
              </w:rPr>
              <w:t xml:space="preserve"> of </w:t>
            </w:r>
            <w:r w:rsidRPr="00E7780B">
              <w:rPr>
                <w:rFonts w:ascii="Arial" w:hAnsi="Arial" w:cs="Arial"/>
                <w:b/>
                <w:bCs/>
                <w:sz w:val="16"/>
                <w:szCs w:val="16"/>
              </w:rPr>
              <w:fldChar w:fldCharType="begin"/>
            </w:r>
            <w:r w:rsidRPr="00E7780B">
              <w:rPr>
                <w:rFonts w:ascii="Arial" w:hAnsi="Arial" w:cs="Arial"/>
                <w:b/>
                <w:bCs/>
                <w:sz w:val="16"/>
                <w:szCs w:val="16"/>
              </w:rPr>
              <w:instrText xml:space="preserve"> NUMPAGES  </w:instrText>
            </w:r>
            <w:r w:rsidRPr="00E7780B">
              <w:rPr>
                <w:rFonts w:ascii="Arial" w:hAnsi="Arial" w:cs="Arial"/>
                <w:b/>
                <w:bCs/>
                <w:sz w:val="16"/>
                <w:szCs w:val="16"/>
              </w:rPr>
              <w:fldChar w:fldCharType="separate"/>
            </w:r>
            <w:r w:rsidRPr="00E7780B">
              <w:rPr>
                <w:rFonts w:ascii="Arial" w:hAnsi="Arial" w:cs="Arial"/>
                <w:b/>
                <w:bCs/>
                <w:noProof/>
                <w:sz w:val="16"/>
                <w:szCs w:val="16"/>
              </w:rPr>
              <w:t>2</w:t>
            </w:r>
            <w:r w:rsidRPr="00E7780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04F7" w14:textId="77777777" w:rsidR="00B81DD2" w:rsidRDefault="00B81DD2" w:rsidP="005F3AC5">
      <w:pPr>
        <w:spacing w:after="0" w:line="240" w:lineRule="auto"/>
      </w:pPr>
      <w:r>
        <w:separator/>
      </w:r>
    </w:p>
  </w:footnote>
  <w:footnote w:type="continuationSeparator" w:id="0">
    <w:p w14:paraId="75D98325" w14:textId="77777777" w:rsidR="00B81DD2" w:rsidRDefault="00B81DD2" w:rsidP="005F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8570" w14:textId="50EB04C3" w:rsidR="00D15BB3" w:rsidRDefault="00D15BB3" w:rsidP="00FE570C">
    <w:pPr>
      <w:pStyle w:val="Header"/>
      <w:jc w:val="right"/>
      <w:rPr>
        <w:rFonts w:ascii="Arial" w:hAnsi="Arial" w:cs="Arial"/>
        <w:b/>
        <w:color w:val="323E4F" w:themeColor="text2" w:themeShade="BF"/>
        <w:sz w:val="24"/>
        <w:szCs w:val="24"/>
      </w:rPr>
    </w:pPr>
    <w:r>
      <w:rPr>
        <w:noProof/>
        <w:lang w:eastAsia="en-AU"/>
      </w:rPr>
      <w:drawing>
        <wp:inline distT="0" distB="0" distL="0" distR="0" wp14:anchorId="28E5FC04" wp14:editId="1A01E3A5">
          <wp:extent cx="2185670" cy="1000125"/>
          <wp:effectExtent l="0" t="0" r="508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019" cy="10071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D48"/>
    <w:multiLevelType w:val="hybridMultilevel"/>
    <w:tmpl w:val="28267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4A119C"/>
    <w:multiLevelType w:val="hybridMultilevel"/>
    <w:tmpl w:val="98348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B42E79"/>
    <w:multiLevelType w:val="multilevel"/>
    <w:tmpl w:val="53AAF94C"/>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554FD"/>
    <w:multiLevelType w:val="hybridMultilevel"/>
    <w:tmpl w:val="45B8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57D41"/>
    <w:multiLevelType w:val="hybridMultilevel"/>
    <w:tmpl w:val="1D32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E458E"/>
    <w:multiLevelType w:val="hybridMultilevel"/>
    <w:tmpl w:val="5620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C563C"/>
    <w:multiLevelType w:val="hybridMultilevel"/>
    <w:tmpl w:val="A238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8F0492"/>
    <w:multiLevelType w:val="hybridMultilevel"/>
    <w:tmpl w:val="784C8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9D63F7"/>
    <w:multiLevelType w:val="hybridMultilevel"/>
    <w:tmpl w:val="AA46B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F90446"/>
    <w:multiLevelType w:val="hybridMultilevel"/>
    <w:tmpl w:val="49BE6ECA"/>
    <w:lvl w:ilvl="0" w:tplc="BA96A9BC">
      <w:start w:val="1"/>
      <w:numFmt w:val="decimal"/>
      <w:lvlText w:val="%1."/>
      <w:lvlJc w:val="left"/>
      <w:pPr>
        <w:ind w:left="360" w:hanging="360"/>
      </w:pPr>
      <w:rPr>
        <w:b/>
        <w:bCs/>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6E68DA"/>
    <w:multiLevelType w:val="hybridMultilevel"/>
    <w:tmpl w:val="81760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65D9D"/>
    <w:multiLevelType w:val="hybridMultilevel"/>
    <w:tmpl w:val="4854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474FD"/>
    <w:multiLevelType w:val="hybridMultilevel"/>
    <w:tmpl w:val="A9C43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F457E1"/>
    <w:multiLevelType w:val="hybridMultilevel"/>
    <w:tmpl w:val="518E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53221"/>
    <w:multiLevelType w:val="hybridMultilevel"/>
    <w:tmpl w:val="9ACACB7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E5D53FB"/>
    <w:multiLevelType w:val="hybridMultilevel"/>
    <w:tmpl w:val="5694C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A50AB"/>
    <w:multiLevelType w:val="hybridMultilevel"/>
    <w:tmpl w:val="F1504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631E33"/>
    <w:multiLevelType w:val="multilevel"/>
    <w:tmpl w:val="BDC23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E4D4F"/>
    <w:multiLevelType w:val="hybridMultilevel"/>
    <w:tmpl w:val="BABEB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B591A"/>
    <w:multiLevelType w:val="hybridMultilevel"/>
    <w:tmpl w:val="0212C270"/>
    <w:lvl w:ilvl="0" w:tplc="4B1275D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64128CD"/>
    <w:multiLevelType w:val="hybridMultilevel"/>
    <w:tmpl w:val="F972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386A39"/>
    <w:multiLevelType w:val="hybridMultilevel"/>
    <w:tmpl w:val="850EF3CC"/>
    <w:lvl w:ilvl="0" w:tplc="5970BAAC">
      <w:start w:val="1"/>
      <w:numFmt w:val="decimal"/>
      <w:lvlText w:val="%1."/>
      <w:lvlJc w:val="left"/>
      <w:pPr>
        <w:ind w:left="360" w:hanging="360"/>
      </w:pPr>
      <w:rPr>
        <w:b/>
        <w:bCs/>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7D5786"/>
    <w:multiLevelType w:val="hybridMultilevel"/>
    <w:tmpl w:val="90B6413E"/>
    <w:lvl w:ilvl="0" w:tplc="0C090001">
      <w:start w:val="1"/>
      <w:numFmt w:val="bullet"/>
      <w:lvlText w:val=""/>
      <w:lvlJc w:val="left"/>
      <w:pPr>
        <w:ind w:left="360" w:hanging="360"/>
      </w:pPr>
      <w:rPr>
        <w:rFonts w:ascii="Symbol" w:hAnsi="Symbol" w:hint="default"/>
        <w:color w:val="auto"/>
      </w:rPr>
    </w:lvl>
    <w:lvl w:ilvl="1" w:tplc="B6EABA36">
      <w:start w:val="1"/>
      <w:numFmt w:val="bullet"/>
      <w:lvlText w:val="o"/>
      <w:lvlJc w:val="left"/>
      <w:pPr>
        <w:ind w:left="-3261" w:hanging="360"/>
      </w:pPr>
      <w:rPr>
        <w:rFonts w:ascii="Courier New" w:hAnsi="Courier New" w:cs="Courier New" w:hint="default"/>
        <w:color w:val="auto"/>
      </w:rPr>
    </w:lvl>
    <w:lvl w:ilvl="2" w:tplc="0C090005">
      <w:start w:val="1"/>
      <w:numFmt w:val="bullet"/>
      <w:lvlText w:val=""/>
      <w:lvlJc w:val="left"/>
      <w:pPr>
        <w:ind w:left="-1461" w:hanging="360"/>
      </w:pPr>
      <w:rPr>
        <w:rFonts w:ascii="Wingdings" w:hAnsi="Wingdings" w:hint="default"/>
      </w:rPr>
    </w:lvl>
    <w:lvl w:ilvl="3" w:tplc="0C090001">
      <w:start w:val="1"/>
      <w:numFmt w:val="bullet"/>
      <w:lvlText w:val=""/>
      <w:lvlJc w:val="left"/>
      <w:pPr>
        <w:ind w:left="-741" w:hanging="360"/>
      </w:pPr>
      <w:rPr>
        <w:rFonts w:ascii="Symbol" w:hAnsi="Symbol" w:hint="default"/>
      </w:rPr>
    </w:lvl>
    <w:lvl w:ilvl="4" w:tplc="0C090003">
      <w:start w:val="1"/>
      <w:numFmt w:val="bullet"/>
      <w:lvlText w:val="o"/>
      <w:lvlJc w:val="left"/>
      <w:pPr>
        <w:ind w:left="-21" w:hanging="360"/>
      </w:pPr>
      <w:rPr>
        <w:rFonts w:ascii="Courier New" w:hAnsi="Courier New" w:cs="Courier New" w:hint="default"/>
      </w:rPr>
    </w:lvl>
    <w:lvl w:ilvl="5" w:tplc="0C090001">
      <w:start w:val="1"/>
      <w:numFmt w:val="bullet"/>
      <w:lvlText w:val=""/>
      <w:lvlJc w:val="left"/>
      <w:pPr>
        <w:ind w:left="699" w:hanging="360"/>
      </w:pPr>
      <w:rPr>
        <w:rFonts w:ascii="Symbol" w:hAnsi="Symbol" w:hint="default"/>
      </w:rPr>
    </w:lvl>
    <w:lvl w:ilvl="6" w:tplc="0C090001">
      <w:start w:val="1"/>
      <w:numFmt w:val="bullet"/>
      <w:lvlText w:val=""/>
      <w:lvlJc w:val="left"/>
      <w:pPr>
        <w:ind w:left="1419" w:hanging="360"/>
      </w:pPr>
      <w:rPr>
        <w:rFonts w:ascii="Symbol" w:hAnsi="Symbol" w:hint="default"/>
      </w:rPr>
    </w:lvl>
    <w:lvl w:ilvl="7" w:tplc="0C090003">
      <w:start w:val="1"/>
      <w:numFmt w:val="bullet"/>
      <w:lvlText w:val="o"/>
      <w:lvlJc w:val="left"/>
      <w:pPr>
        <w:ind w:left="2139" w:hanging="360"/>
      </w:pPr>
      <w:rPr>
        <w:rFonts w:ascii="Courier New" w:hAnsi="Courier New" w:cs="Courier New" w:hint="default"/>
      </w:rPr>
    </w:lvl>
    <w:lvl w:ilvl="8" w:tplc="0C090005">
      <w:start w:val="1"/>
      <w:numFmt w:val="bullet"/>
      <w:lvlText w:val=""/>
      <w:lvlJc w:val="left"/>
      <w:pPr>
        <w:ind w:left="2859" w:hanging="360"/>
      </w:pPr>
      <w:rPr>
        <w:rFonts w:ascii="Wingdings" w:hAnsi="Wingdings" w:hint="default"/>
      </w:rPr>
    </w:lvl>
  </w:abstractNum>
  <w:abstractNum w:abstractNumId="23" w15:restartNumberingAfterBreak="0">
    <w:nsid w:val="3C722617"/>
    <w:multiLevelType w:val="hybridMultilevel"/>
    <w:tmpl w:val="E648F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C167DB"/>
    <w:multiLevelType w:val="hybridMultilevel"/>
    <w:tmpl w:val="F6FE0C8E"/>
    <w:lvl w:ilvl="0" w:tplc="B89CD14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DC1530"/>
    <w:multiLevelType w:val="hybridMultilevel"/>
    <w:tmpl w:val="1352AD38"/>
    <w:lvl w:ilvl="0" w:tplc="DB3AD1F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984C04"/>
    <w:multiLevelType w:val="hybridMultilevel"/>
    <w:tmpl w:val="76E8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B90A4D"/>
    <w:multiLevelType w:val="hybridMultilevel"/>
    <w:tmpl w:val="94E6D8D6"/>
    <w:lvl w:ilvl="0" w:tplc="4B1275D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E61992"/>
    <w:multiLevelType w:val="hybridMultilevel"/>
    <w:tmpl w:val="63BEF6D0"/>
    <w:lvl w:ilvl="0" w:tplc="4B1275D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2C4581"/>
    <w:multiLevelType w:val="hybridMultilevel"/>
    <w:tmpl w:val="436A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220A13"/>
    <w:multiLevelType w:val="hybridMultilevel"/>
    <w:tmpl w:val="E1204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6CC22BE"/>
    <w:multiLevelType w:val="hybridMultilevel"/>
    <w:tmpl w:val="DB28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F04A84"/>
    <w:multiLevelType w:val="multilevel"/>
    <w:tmpl w:val="53AAF94C"/>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287257"/>
    <w:multiLevelType w:val="hybridMultilevel"/>
    <w:tmpl w:val="6C94E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53193F"/>
    <w:multiLevelType w:val="hybridMultilevel"/>
    <w:tmpl w:val="57B65650"/>
    <w:lvl w:ilvl="0" w:tplc="4B1275D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CC12C51"/>
    <w:multiLevelType w:val="hybridMultilevel"/>
    <w:tmpl w:val="AB1CE5C8"/>
    <w:lvl w:ilvl="0" w:tplc="4B1275D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1AA7761"/>
    <w:multiLevelType w:val="hybridMultilevel"/>
    <w:tmpl w:val="082E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A13BAC"/>
    <w:multiLevelType w:val="hybridMultilevel"/>
    <w:tmpl w:val="C7E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C9451A"/>
    <w:multiLevelType w:val="hybridMultilevel"/>
    <w:tmpl w:val="92AE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F94A2D"/>
    <w:multiLevelType w:val="hybridMultilevel"/>
    <w:tmpl w:val="CD08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5F318B"/>
    <w:multiLevelType w:val="hybridMultilevel"/>
    <w:tmpl w:val="AD288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E8F25D8"/>
    <w:multiLevelType w:val="hybridMultilevel"/>
    <w:tmpl w:val="0DBC44D8"/>
    <w:lvl w:ilvl="0" w:tplc="4B1275D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ECC5B6D"/>
    <w:multiLevelType w:val="hybridMultilevel"/>
    <w:tmpl w:val="54000BAA"/>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43" w15:restartNumberingAfterBreak="0">
    <w:nsid w:val="78151306"/>
    <w:multiLevelType w:val="hybridMultilevel"/>
    <w:tmpl w:val="E66EC878"/>
    <w:lvl w:ilvl="0" w:tplc="4B1275D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82E5DEF"/>
    <w:multiLevelType w:val="hybridMultilevel"/>
    <w:tmpl w:val="B106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DD349F"/>
    <w:multiLevelType w:val="hybridMultilevel"/>
    <w:tmpl w:val="09185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B204119"/>
    <w:multiLevelType w:val="hybridMultilevel"/>
    <w:tmpl w:val="8990FF9C"/>
    <w:lvl w:ilvl="0" w:tplc="0C090001">
      <w:start w:val="1"/>
      <w:numFmt w:val="bullet"/>
      <w:lvlText w:val=""/>
      <w:lvlJc w:val="left"/>
      <w:pPr>
        <w:ind w:left="720" w:hanging="360"/>
      </w:pPr>
      <w:rPr>
        <w:rFonts w:ascii="Symbol" w:hAnsi="Symbol" w:hint="default"/>
      </w:rPr>
    </w:lvl>
    <w:lvl w:ilvl="1" w:tplc="1466D69E">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B302C3D"/>
    <w:multiLevelType w:val="hybridMultilevel"/>
    <w:tmpl w:val="ABDEF8D0"/>
    <w:lvl w:ilvl="0" w:tplc="4B1275D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0"/>
  </w:num>
  <w:num w:numId="2">
    <w:abstractNumId w:val="42"/>
  </w:num>
  <w:num w:numId="3">
    <w:abstractNumId w:val="22"/>
  </w:num>
  <w:num w:numId="4">
    <w:abstractNumId w:val="40"/>
  </w:num>
  <w:num w:numId="5">
    <w:abstractNumId w:val="14"/>
  </w:num>
  <w:num w:numId="6">
    <w:abstractNumId w:val="17"/>
  </w:num>
  <w:num w:numId="7">
    <w:abstractNumId w:val="2"/>
  </w:num>
  <w:num w:numId="8">
    <w:abstractNumId w:val="18"/>
  </w:num>
  <w:num w:numId="9">
    <w:abstractNumId w:val="42"/>
  </w:num>
  <w:num w:numId="10">
    <w:abstractNumId w:val="4"/>
  </w:num>
  <w:num w:numId="11">
    <w:abstractNumId w:val="31"/>
  </w:num>
  <w:num w:numId="12">
    <w:abstractNumId w:val="5"/>
  </w:num>
  <w:num w:numId="13">
    <w:abstractNumId w:val="37"/>
  </w:num>
  <w:num w:numId="14">
    <w:abstractNumId w:val="6"/>
  </w:num>
  <w:num w:numId="15">
    <w:abstractNumId w:val="0"/>
  </w:num>
  <w:num w:numId="16">
    <w:abstractNumId w:val="25"/>
  </w:num>
  <w:num w:numId="17">
    <w:abstractNumId w:val="44"/>
  </w:num>
  <w:num w:numId="18">
    <w:abstractNumId w:val="36"/>
  </w:num>
  <w:num w:numId="19">
    <w:abstractNumId w:val="24"/>
  </w:num>
  <w:num w:numId="20">
    <w:abstractNumId w:val="42"/>
  </w:num>
  <w:num w:numId="21">
    <w:abstractNumId w:val="46"/>
  </w:num>
  <w:num w:numId="22">
    <w:abstractNumId w:val="45"/>
  </w:num>
  <w:num w:numId="23">
    <w:abstractNumId w:val="15"/>
  </w:num>
  <w:num w:numId="24">
    <w:abstractNumId w:val="20"/>
  </w:num>
  <w:num w:numId="25">
    <w:abstractNumId w:val="21"/>
  </w:num>
  <w:num w:numId="26">
    <w:abstractNumId w:val="9"/>
  </w:num>
  <w:num w:numId="27">
    <w:abstractNumId w:val="13"/>
  </w:num>
  <w:num w:numId="28">
    <w:abstractNumId w:val="11"/>
  </w:num>
  <w:num w:numId="29">
    <w:abstractNumId w:val="26"/>
  </w:num>
  <w:num w:numId="30">
    <w:abstractNumId w:val="1"/>
  </w:num>
  <w:num w:numId="31">
    <w:abstractNumId w:val="12"/>
  </w:num>
  <w:num w:numId="32">
    <w:abstractNumId w:val="8"/>
  </w:num>
  <w:num w:numId="33">
    <w:abstractNumId w:val="10"/>
  </w:num>
  <w:num w:numId="34">
    <w:abstractNumId w:val="38"/>
  </w:num>
  <w:num w:numId="35">
    <w:abstractNumId w:val="3"/>
  </w:num>
  <w:num w:numId="36">
    <w:abstractNumId w:val="35"/>
  </w:num>
  <w:num w:numId="37">
    <w:abstractNumId w:val="47"/>
  </w:num>
  <w:num w:numId="38">
    <w:abstractNumId w:val="19"/>
  </w:num>
  <w:num w:numId="39">
    <w:abstractNumId w:val="27"/>
  </w:num>
  <w:num w:numId="40">
    <w:abstractNumId w:val="43"/>
  </w:num>
  <w:num w:numId="41">
    <w:abstractNumId w:val="16"/>
  </w:num>
  <w:num w:numId="42">
    <w:abstractNumId w:val="34"/>
  </w:num>
  <w:num w:numId="43">
    <w:abstractNumId w:val="33"/>
  </w:num>
  <w:num w:numId="44">
    <w:abstractNumId w:val="28"/>
  </w:num>
  <w:num w:numId="45">
    <w:abstractNumId w:val="23"/>
  </w:num>
  <w:num w:numId="46">
    <w:abstractNumId w:val="29"/>
  </w:num>
  <w:num w:numId="47">
    <w:abstractNumId w:val="41"/>
  </w:num>
  <w:num w:numId="48">
    <w:abstractNumId w:val="7"/>
  </w:num>
  <w:num w:numId="49">
    <w:abstractNumId w:val="32"/>
  </w:num>
  <w:num w:numId="50">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C5"/>
    <w:rsid w:val="000009EF"/>
    <w:rsid w:val="000032BF"/>
    <w:rsid w:val="00003387"/>
    <w:rsid w:val="00005E7E"/>
    <w:rsid w:val="00012A48"/>
    <w:rsid w:val="00021357"/>
    <w:rsid w:val="00022005"/>
    <w:rsid w:val="00027E33"/>
    <w:rsid w:val="00031EFF"/>
    <w:rsid w:val="00033D0C"/>
    <w:rsid w:val="00033DE8"/>
    <w:rsid w:val="00036E40"/>
    <w:rsid w:val="0004263A"/>
    <w:rsid w:val="00046644"/>
    <w:rsid w:val="000478CF"/>
    <w:rsid w:val="0005112A"/>
    <w:rsid w:val="0008303A"/>
    <w:rsid w:val="00083554"/>
    <w:rsid w:val="00085976"/>
    <w:rsid w:val="00091B71"/>
    <w:rsid w:val="00093A70"/>
    <w:rsid w:val="00095103"/>
    <w:rsid w:val="00095B3D"/>
    <w:rsid w:val="000976F4"/>
    <w:rsid w:val="000979F5"/>
    <w:rsid w:val="000A4063"/>
    <w:rsid w:val="000B09D9"/>
    <w:rsid w:val="000B6665"/>
    <w:rsid w:val="000B77D0"/>
    <w:rsid w:val="000C222F"/>
    <w:rsid w:val="000C2457"/>
    <w:rsid w:val="000D51D5"/>
    <w:rsid w:val="000E0747"/>
    <w:rsid w:val="000E17FF"/>
    <w:rsid w:val="000E5251"/>
    <w:rsid w:val="000E5BA6"/>
    <w:rsid w:val="000F7287"/>
    <w:rsid w:val="00100E58"/>
    <w:rsid w:val="00102A57"/>
    <w:rsid w:val="00102BC2"/>
    <w:rsid w:val="001108F0"/>
    <w:rsid w:val="001115CE"/>
    <w:rsid w:val="00113914"/>
    <w:rsid w:val="00122BB8"/>
    <w:rsid w:val="00123A25"/>
    <w:rsid w:val="00124441"/>
    <w:rsid w:val="00125D99"/>
    <w:rsid w:val="00130838"/>
    <w:rsid w:val="00134FA3"/>
    <w:rsid w:val="00140AE3"/>
    <w:rsid w:val="00147140"/>
    <w:rsid w:val="0014728C"/>
    <w:rsid w:val="00152D12"/>
    <w:rsid w:val="001542D1"/>
    <w:rsid w:val="00155194"/>
    <w:rsid w:val="00156B53"/>
    <w:rsid w:val="001574BC"/>
    <w:rsid w:val="00171158"/>
    <w:rsid w:val="00186099"/>
    <w:rsid w:val="001863CC"/>
    <w:rsid w:val="00187F31"/>
    <w:rsid w:val="001A00F0"/>
    <w:rsid w:val="001A029A"/>
    <w:rsid w:val="001A05D1"/>
    <w:rsid w:val="001A154A"/>
    <w:rsid w:val="001A54AC"/>
    <w:rsid w:val="001A6094"/>
    <w:rsid w:val="001A6568"/>
    <w:rsid w:val="001C4375"/>
    <w:rsid w:val="001C4A00"/>
    <w:rsid w:val="001D24C7"/>
    <w:rsid w:val="001D3F9A"/>
    <w:rsid w:val="001D4FE6"/>
    <w:rsid w:val="001D5AF0"/>
    <w:rsid w:val="001D756D"/>
    <w:rsid w:val="001D7A1F"/>
    <w:rsid w:val="001E10D9"/>
    <w:rsid w:val="001E22B7"/>
    <w:rsid w:val="001E2DCD"/>
    <w:rsid w:val="001E4CDC"/>
    <w:rsid w:val="001E6E2A"/>
    <w:rsid w:val="001F2B44"/>
    <w:rsid w:val="001F49D3"/>
    <w:rsid w:val="001F55D1"/>
    <w:rsid w:val="001F7403"/>
    <w:rsid w:val="00200CBB"/>
    <w:rsid w:val="00201FCF"/>
    <w:rsid w:val="00207A86"/>
    <w:rsid w:val="002118D8"/>
    <w:rsid w:val="00222058"/>
    <w:rsid w:val="00226DEE"/>
    <w:rsid w:val="002360B2"/>
    <w:rsid w:val="002471F7"/>
    <w:rsid w:val="002533A9"/>
    <w:rsid w:val="002552C6"/>
    <w:rsid w:val="00275687"/>
    <w:rsid w:val="00277732"/>
    <w:rsid w:val="002855AA"/>
    <w:rsid w:val="00292207"/>
    <w:rsid w:val="00293BEA"/>
    <w:rsid w:val="002A5BC1"/>
    <w:rsid w:val="002B3A4A"/>
    <w:rsid w:val="002C19B2"/>
    <w:rsid w:val="002C4733"/>
    <w:rsid w:val="002D2523"/>
    <w:rsid w:val="002D39FE"/>
    <w:rsid w:val="002D3D48"/>
    <w:rsid w:val="002D6E80"/>
    <w:rsid w:val="002D7457"/>
    <w:rsid w:val="002F256C"/>
    <w:rsid w:val="00300B0F"/>
    <w:rsid w:val="00302C27"/>
    <w:rsid w:val="0032239E"/>
    <w:rsid w:val="003229A3"/>
    <w:rsid w:val="00323E20"/>
    <w:rsid w:val="003444C7"/>
    <w:rsid w:val="00345E44"/>
    <w:rsid w:val="0034630C"/>
    <w:rsid w:val="00360EB5"/>
    <w:rsid w:val="00370649"/>
    <w:rsid w:val="00375441"/>
    <w:rsid w:val="003766AD"/>
    <w:rsid w:val="003851F1"/>
    <w:rsid w:val="00385C42"/>
    <w:rsid w:val="003979E6"/>
    <w:rsid w:val="003A449B"/>
    <w:rsid w:val="003B5607"/>
    <w:rsid w:val="003B7004"/>
    <w:rsid w:val="003C3E64"/>
    <w:rsid w:val="003C4D64"/>
    <w:rsid w:val="003D0A95"/>
    <w:rsid w:val="003D2FBB"/>
    <w:rsid w:val="003D4DDD"/>
    <w:rsid w:val="003E3524"/>
    <w:rsid w:val="003E491C"/>
    <w:rsid w:val="003E5292"/>
    <w:rsid w:val="003E5F92"/>
    <w:rsid w:val="003E62DA"/>
    <w:rsid w:val="003F0F34"/>
    <w:rsid w:val="003F3063"/>
    <w:rsid w:val="003F3237"/>
    <w:rsid w:val="003F7C08"/>
    <w:rsid w:val="004005AD"/>
    <w:rsid w:val="00403A6D"/>
    <w:rsid w:val="0040500C"/>
    <w:rsid w:val="004063C4"/>
    <w:rsid w:val="00407B6A"/>
    <w:rsid w:val="0041362F"/>
    <w:rsid w:val="004141A3"/>
    <w:rsid w:val="00416790"/>
    <w:rsid w:val="00433151"/>
    <w:rsid w:val="00440BAD"/>
    <w:rsid w:val="00442406"/>
    <w:rsid w:val="004453A7"/>
    <w:rsid w:val="00453F78"/>
    <w:rsid w:val="0046557E"/>
    <w:rsid w:val="004730A3"/>
    <w:rsid w:val="00477B23"/>
    <w:rsid w:val="004800DB"/>
    <w:rsid w:val="00483D89"/>
    <w:rsid w:val="004947B4"/>
    <w:rsid w:val="004A1B43"/>
    <w:rsid w:val="004B0A81"/>
    <w:rsid w:val="004C302B"/>
    <w:rsid w:val="004D070F"/>
    <w:rsid w:val="004D0D6F"/>
    <w:rsid w:val="004D5971"/>
    <w:rsid w:val="004D7BF0"/>
    <w:rsid w:val="004E1FB3"/>
    <w:rsid w:val="004E41DE"/>
    <w:rsid w:val="004E6882"/>
    <w:rsid w:val="004F5BB8"/>
    <w:rsid w:val="00500047"/>
    <w:rsid w:val="0050514F"/>
    <w:rsid w:val="0052025D"/>
    <w:rsid w:val="005202DF"/>
    <w:rsid w:val="00524EF7"/>
    <w:rsid w:val="005323BA"/>
    <w:rsid w:val="00540702"/>
    <w:rsid w:val="0054163B"/>
    <w:rsid w:val="00542427"/>
    <w:rsid w:val="00547534"/>
    <w:rsid w:val="00551A90"/>
    <w:rsid w:val="00551D8D"/>
    <w:rsid w:val="00561C0A"/>
    <w:rsid w:val="0056291F"/>
    <w:rsid w:val="00567207"/>
    <w:rsid w:val="00570264"/>
    <w:rsid w:val="005713E4"/>
    <w:rsid w:val="00574C19"/>
    <w:rsid w:val="00583671"/>
    <w:rsid w:val="00584F02"/>
    <w:rsid w:val="00585949"/>
    <w:rsid w:val="00585A39"/>
    <w:rsid w:val="00587001"/>
    <w:rsid w:val="00591851"/>
    <w:rsid w:val="00592733"/>
    <w:rsid w:val="00592B6B"/>
    <w:rsid w:val="00592C33"/>
    <w:rsid w:val="00594804"/>
    <w:rsid w:val="005948A3"/>
    <w:rsid w:val="00595F60"/>
    <w:rsid w:val="00596E35"/>
    <w:rsid w:val="00596FBA"/>
    <w:rsid w:val="00597676"/>
    <w:rsid w:val="005B0447"/>
    <w:rsid w:val="005B149B"/>
    <w:rsid w:val="005B2A87"/>
    <w:rsid w:val="005B70E9"/>
    <w:rsid w:val="005B75C3"/>
    <w:rsid w:val="005C139B"/>
    <w:rsid w:val="005C6CD9"/>
    <w:rsid w:val="005E58B0"/>
    <w:rsid w:val="005F129C"/>
    <w:rsid w:val="005F3AC5"/>
    <w:rsid w:val="005F60EA"/>
    <w:rsid w:val="005F76D4"/>
    <w:rsid w:val="00607D04"/>
    <w:rsid w:val="00612EA8"/>
    <w:rsid w:val="006227B4"/>
    <w:rsid w:val="00622B94"/>
    <w:rsid w:val="00624AEC"/>
    <w:rsid w:val="0062523B"/>
    <w:rsid w:val="006340A1"/>
    <w:rsid w:val="00636251"/>
    <w:rsid w:val="00647978"/>
    <w:rsid w:val="0065333D"/>
    <w:rsid w:val="006603F2"/>
    <w:rsid w:val="006611DD"/>
    <w:rsid w:val="006671DD"/>
    <w:rsid w:val="00667E19"/>
    <w:rsid w:val="00675E63"/>
    <w:rsid w:val="006906CF"/>
    <w:rsid w:val="00691665"/>
    <w:rsid w:val="006A12EC"/>
    <w:rsid w:val="006A3DFE"/>
    <w:rsid w:val="006B25C0"/>
    <w:rsid w:val="006B3ACD"/>
    <w:rsid w:val="006C0164"/>
    <w:rsid w:val="006C29C4"/>
    <w:rsid w:val="006C4D62"/>
    <w:rsid w:val="006C6CF7"/>
    <w:rsid w:val="006D6983"/>
    <w:rsid w:val="006D7144"/>
    <w:rsid w:val="006D781B"/>
    <w:rsid w:val="006E3ED8"/>
    <w:rsid w:val="006F040B"/>
    <w:rsid w:val="006F7935"/>
    <w:rsid w:val="00701822"/>
    <w:rsid w:val="00702C97"/>
    <w:rsid w:val="00704647"/>
    <w:rsid w:val="0070760E"/>
    <w:rsid w:val="00712397"/>
    <w:rsid w:val="00716DDB"/>
    <w:rsid w:val="00716E69"/>
    <w:rsid w:val="00717A51"/>
    <w:rsid w:val="00721F25"/>
    <w:rsid w:val="00722788"/>
    <w:rsid w:val="00722D79"/>
    <w:rsid w:val="00724C15"/>
    <w:rsid w:val="007262DB"/>
    <w:rsid w:val="00727316"/>
    <w:rsid w:val="00727BC6"/>
    <w:rsid w:val="00734C13"/>
    <w:rsid w:val="00743B37"/>
    <w:rsid w:val="00750BBD"/>
    <w:rsid w:val="00750FF6"/>
    <w:rsid w:val="00751675"/>
    <w:rsid w:val="00752C5E"/>
    <w:rsid w:val="00757EE5"/>
    <w:rsid w:val="00762C21"/>
    <w:rsid w:val="00763608"/>
    <w:rsid w:val="0078167C"/>
    <w:rsid w:val="007818EB"/>
    <w:rsid w:val="00785F1F"/>
    <w:rsid w:val="00786B34"/>
    <w:rsid w:val="00790F8F"/>
    <w:rsid w:val="007A0624"/>
    <w:rsid w:val="007A4A67"/>
    <w:rsid w:val="007A5892"/>
    <w:rsid w:val="007A7DFA"/>
    <w:rsid w:val="007B772C"/>
    <w:rsid w:val="007C17EE"/>
    <w:rsid w:val="007D5A3E"/>
    <w:rsid w:val="007E1340"/>
    <w:rsid w:val="007F42BC"/>
    <w:rsid w:val="00801515"/>
    <w:rsid w:val="008016A9"/>
    <w:rsid w:val="008104AF"/>
    <w:rsid w:val="00810793"/>
    <w:rsid w:val="0081139A"/>
    <w:rsid w:val="00816D6E"/>
    <w:rsid w:val="00827C85"/>
    <w:rsid w:val="008327B9"/>
    <w:rsid w:val="0083375F"/>
    <w:rsid w:val="008340E3"/>
    <w:rsid w:val="008351A9"/>
    <w:rsid w:val="00841A79"/>
    <w:rsid w:val="0084301C"/>
    <w:rsid w:val="0084424F"/>
    <w:rsid w:val="00845D0E"/>
    <w:rsid w:val="00850609"/>
    <w:rsid w:val="008525CA"/>
    <w:rsid w:val="0085513B"/>
    <w:rsid w:val="008565EB"/>
    <w:rsid w:val="00856635"/>
    <w:rsid w:val="008578FD"/>
    <w:rsid w:val="0086457E"/>
    <w:rsid w:val="00870AA0"/>
    <w:rsid w:val="008714A1"/>
    <w:rsid w:val="00875D75"/>
    <w:rsid w:val="00880F38"/>
    <w:rsid w:val="00884671"/>
    <w:rsid w:val="008A19F9"/>
    <w:rsid w:val="008A3E52"/>
    <w:rsid w:val="008A762A"/>
    <w:rsid w:val="008B1165"/>
    <w:rsid w:val="008B39C0"/>
    <w:rsid w:val="008B5850"/>
    <w:rsid w:val="008C14B4"/>
    <w:rsid w:val="008C29F7"/>
    <w:rsid w:val="008C7BE0"/>
    <w:rsid w:val="008D0BC4"/>
    <w:rsid w:val="008D3D99"/>
    <w:rsid w:val="008E4126"/>
    <w:rsid w:val="008E4FEB"/>
    <w:rsid w:val="008E50C7"/>
    <w:rsid w:val="008F3917"/>
    <w:rsid w:val="008F630A"/>
    <w:rsid w:val="008F7420"/>
    <w:rsid w:val="008F7C9D"/>
    <w:rsid w:val="0090134C"/>
    <w:rsid w:val="00906FB7"/>
    <w:rsid w:val="00916132"/>
    <w:rsid w:val="0093031C"/>
    <w:rsid w:val="00937DB7"/>
    <w:rsid w:val="00946C5C"/>
    <w:rsid w:val="00946CAD"/>
    <w:rsid w:val="0096103B"/>
    <w:rsid w:val="00973AFF"/>
    <w:rsid w:val="009827D8"/>
    <w:rsid w:val="0099157D"/>
    <w:rsid w:val="00994237"/>
    <w:rsid w:val="00997A02"/>
    <w:rsid w:val="009A066F"/>
    <w:rsid w:val="009A1647"/>
    <w:rsid w:val="009A639F"/>
    <w:rsid w:val="009B6631"/>
    <w:rsid w:val="009C0C85"/>
    <w:rsid w:val="009C282E"/>
    <w:rsid w:val="009C53DE"/>
    <w:rsid w:val="009C6EEC"/>
    <w:rsid w:val="009D133D"/>
    <w:rsid w:val="009D746B"/>
    <w:rsid w:val="009D798E"/>
    <w:rsid w:val="009F4351"/>
    <w:rsid w:val="009F5542"/>
    <w:rsid w:val="00A0722A"/>
    <w:rsid w:val="00A07B9B"/>
    <w:rsid w:val="00A25598"/>
    <w:rsid w:val="00A30486"/>
    <w:rsid w:val="00A329EB"/>
    <w:rsid w:val="00A34BD2"/>
    <w:rsid w:val="00A44143"/>
    <w:rsid w:val="00A46BEA"/>
    <w:rsid w:val="00A476B8"/>
    <w:rsid w:val="00A52142"/>
    <w:rsid w:val="00A56EAE"/>
    <w:rsid w:val="00A57A3B"/>
    <w:rsid w:val="00A618D5"/>
    <w:rsid w:val="00A64A70"/>
    <w:rsid w:val="00A668D9"/>
    <w:rsid w:val="00A70F96"/>
    <w:rsid w:val="00A711B0"/>
    <w:rsid w:val="00A76BE4"/>
    <w:rsid w:val="00A922F4"/>
    <w:rsid w:val="00A92D44"/>
    <w:rsid w:val="00AB31A4"/>
    <w:rsid w:val="00AC294B"/>
    <w:rsid w:val="00AC5620"/>
    <w:rsid w:val="00AC6B1F"/>
    <w:rsid w:val="00AD3F17"/>
    <w:rsid w:val="00AD4711"/>
    <w:rsid w:val="00AD49B6"/>
    <w:rsid w:val="00AD7283"/>
    <w:rsid w:val="00AD7CA5"/>
    <w:rsid w:val="00AE1072"/>
    <w:rsid w:val="00AE5F2C"/>
    <w:rsid w:val="00AF0385"/>
    <w:rsid w:val="00AF3E9D"/>
    <w:rsid w:val="00B11163"/>
    <w:rsid w:val="00B21018"/>
    <w:rsid w:val="00B22C6C"/>
    <w:rsid w:val="00B307CA"/>
    <w:rsid w:val="00B31A8A"/>
    <w:rsid w:val="00B35658"/>
    <w:rsid w:val="00B5234B"/>
    <w:rsid w:val="00B64DF6"/>
    <w:rsid w:val="00B66732"/>
    <w:rsid w:val="00B74F89"/>
    <w:rsid w:val="00B81024"/>
    <w:rsid w:val="00B81DD2"/>
    <w:rsid w:val="00B86837"/>
    <w:rsid w:val="00BA023E"/>
    <w:rsid w:val="00BA72EC"/>
    <w:rsid w:val="00BC2AA9"/>
    <w:rsid w:val="00BD0C24"/>
    <w:rsid w:val="00BD4CAA"/>
    <w:rsid w:val="00BF550A"/>
    <w:rsid w:val="00BF7CAE"/>
    <w:rsid w:val="00C004C1"/>
    <w:rsid w:val="00C03237"/>
    <w:rsid w:val="00C06751"/>
    <w:rsid w:val="00C14B0E"/>
    <w:rsid w:val="00C169DA"/>
    <w:rsid w:val="00C2068C"/>
    <w:rsid w:val="00C21F06"/>
    <w:rsid w:val="00C24045"/>
    <w:rsid w:val="00C3588D"/>
    <w:rsid w:val="00C36721"/>
    <w:rsid w:val="00C40227"/>
    <w:rsid w:val="00C41966"/>
    <w:rsid w:val="00C54F8A"/>
    <w:rsid w:val="00C64CCC"/>
    <w:rsid w:val="00C66289"/>
    <w:rsid w:val="00C677C7"/>
    <w:rsid w:val="00C718C9"/>
    <w:rsid w:val="00C81386"/>
    <w:rsid w:val="00C870BD"/>
    <w:rsid w:val="00CA32C4"/>
    <w:rsid w:val="00CC0577"/>
    <w:rsid w:val="00CC4741"/>
    <w:rsid w:val="00CD08B2"/>
    <w:rsid w:val="00CD5363"/>
    <w:rsid w:val="00CD7C53"/>
    <w:rsid w:val="00CE2C0A"/>
    <w:rsid w:val="00CF3B95"/>
    <w:rsid w:val="00CF4E7F"/>
    <w:rsid w:val="00CF7204"/>
    <w:rsid w:val="00D002FE"/>
    <w:rsid w:val="00D0479A"/>
    <w:rsid w:val="00D05119"/>
    <w:rsid w:val="00D06897"/>
    <w:rsid w:val="00D15BB3"/>
    <w:rsid w:val="00D26FC4"/>
    <w:rsid w:val="00D30161"/>
    <w:rsid w:val="00D342B8"/>
    <w:rsid w:val="00D4236F"/>
    <w:rsid w:val="00D4561A"/>
    <w:rsid w:val="00D65481"/>
    <w:rsid w:val="00D659DC"/>
    <w:rsid w:val="00D6746C"/>
    <w:rsid w:val="00D74821"/>
    <w:rsid w:val="00D75578"/>
    <w:rsid w:val="00D84675"/>
    <w:rsid w:val="00D85903"/>
    <w:rsid w:val="00D87916"/>
    <w:rsid w:val="00D87C3A"/>
    <w:rsid w:val="00D9043F"/>
    <w:rsid w:val="00D904D7"/>
    <w:rsid w:val="00DA5737"/>
    <w:rsid w:val="00DB0110"/>
    <w:rsid w:val="00DB2652"/>
    <w:rsid w:val="00DB6BA2"/>
    <w:rsid w:val="00DC2C07"/>
    <w:rsid w:val="00DC65B3"/>
    <w:rsid w:val="00DC66AB"/>
    <w:rsid w:val="00DD6416"/>
    <w:rsid w:val="00DD6DA1"/>
    <w:rsid w:val="00DE4E2A"/>
    <w:rsid w:val="00DF1C6C"/>
    <w:rsid w:val="00DF7944"/>
    <w:rsid w:val="00E0606D"/>
    <w:rsid w:val="00E068D7"/>
    <w:rsid w:val="00E357BD"/>
    <w:rsid w:val="00E362E2"/>
    <w:rsid w:val="00E41C33"/>
    <w:rsid w:val="00E47325"/>
    <w:rsid w:val="00E63226"/>
    <w:rsid w:val="00E65652"/>
    <w:rsid w:val="00E65BD8"/>
    <w:rsid w:val="00E66E84"/>
    <w:rsid w:val="00E66F82"/>
    <w:rsid w:val="00E723EB"/>
    <w:rsid w:val="00E7780B"/>
    <w:rsid w:val="00E8338F"/>
    <w:rsid w:val="00E87462"/>
    <w:rsid w:val="00E973EC"/>
    <w:rsid w:val="00EA2A2B"/>
    <w:rsid w:val="00EA3AB4"/>
    <w:rsid w:val="00EA4771"/>
    <w:rsid w:val="00EB0F1C"/>
    <w:rsid w:val="00EC067B"/>
    <w:rsid w:val="00EC682F"/>
    <w:rsid w:val="00EC763F"/>
    <w:rsid w:val="00ED162A"/>
    <w:rsid w:val="00ED28E3"/>
    <w:rsid w:val="00ED4134"/>
    <w:rsid w:val="00ED5583"/>
    <w:rsid w:val="00ED7B8A"/>
    <w:rsid w:val="00EE7EC6"/>
    <w:rsid w:val="00EF1BE7"/>
    <w:rsid w:val="00EF34F1"/>
    <w:rsid w:val="00EF62E2"/>
    <w:rsid w:val="00EF71F8"/>
    <w:rsid w:val="00EF7DC6"/>
    <w:rsid w:val="00F01D74"/>
    <w:rsid w:val="00F06AE0"/>
    <w:rsid w:val="00F12133"/>
    <w:rsid w:val="00F144BB"/>
    <w:rsid w:val="00F15A0F"/>
    <w:rsid w:val="00F26E34"/>
    <w:rsid w:val="00F26F36"/>
    <w:rsid w:val="00F27B04"/>
    <w:rsid w:val="00F27C8C"/>
    <w:rsid w:val="00F4059B"/>
    <w:rsid w:val="00F449F7"/>
    <w:rsid w:val="00F47EB5"/>
    <w:rsid w:val="00F51316"/>
    <w:rsid w:val="00F550AF"/>
    <w:rsid w:val="00F709BF"/>
    <w:rsid w:val="00F72B3D"/>
    <w:rsid w:val="00F736C9"/>
    <w:rsid w:val="00F74A0A"/>
    <w:rsid w:val="00F76531"/>
    <w:rsid w:val="00F818F2"/>
    <w:rsid w:val="00F8289A"/>
    <w:rsid w:val="00F85906"/>
    <w:rsid w:val="00F90E74"/>
    <w:rsid w:val="00F91692"/>
    <w:rsid w:val="00F92B7D"/>
    <w:rsid w:val="00FA03D4"/>
    <w:rsid w:val="00FA4142"/>
    <w:rsid w:val="00FA5C17"/>
    <w:rsid w:val="00FA6780"/>
    <w:rsid w:val="00FB0830"/>
    <w:rsid w:val="00FB1B66"/>
    <w:rsid w:val="00FC573B"/>
    <w:rsid w:val="00FD3F64"/>
    <w:rsid w:val="00FE2EE7"/>
    <w:rsid w:val="00FE40A7"/>
    <w:rsid w:val="00FE5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632F4"/>
  <w15:chartTrackingRefBased/>
  <w15:docId w15:val="{6F4257E2-6B42-45D1-A7E9-6FE54D2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A1"/>
    <w:pPr>
      <w:spacing w:after="200" w:line="276" w:lineRule="auto"/>
    </w:pPr>
  </w:style>
  <w:style w:type="paragraph" w:styleId="Heading1">
    <w:name w:val="heading 1"/>
    <w:basedOn w:val="Normal"/>
    <w:link w:val="Heading1Char"/>
    <w:uiPriority w:val="9"/>
    <w:qFormat/>
    <w:rsid w:val="00F76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D879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C5"/>
  </w:style>
  <w:style w:type="paragraph" w:styleId="Footer">
    <w:name w:val="footer"/>
    <w:basedOn w:val="Normal"/>
    <w:link w:val="FooterChar"/>
    <w:uiPriority w:val="99"/>
    <w:unhideWhenUsed/>
    <w:rsid w:val="005F3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C5"/>
  </w:style>
  <w:style w:type="paragraph" w:styleId="Title">
    <w:name w:val="Title"/>
    <w:basedOn w:val="Normal"/>
    <w:next w:val="Normal"/>
    <w:link w:val="TitleChar"/>
    <w:uiPriority w:val="10"/>
    <w:qFormat/>
    <w:rsid w:val="006227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27B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D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D41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aliases w:val="Recommendation"/>
    <w:basedOn w:val="Normal"/>
    <w:link w:val="ListParagraphChar"/>
    <w:uiPriority w:val="34"/>
    <w:qFormat/>
    <w:rsid w:val="001E2DCD"/>
    <w:pPr>
      <w:spacing w:after="0" w:line="240" w:lineRule="auto"/>
      <w:ind w:left="720"/>
    </w:pPr>
    <w:rPr>
      <w:rFonts w:ascii="Times New Roman" w:eastAsia="Times New Roman" w:hAnsi="Times New Roman" w:cs="Times New Roman"/>
      <w:sz w:val="24"/>
      <w:szCs w:val="24"/>
      <w:lang w:eastAsia="en-AU"/>
    </w:rPr>
  </w:style>
  <w:style w:type="character" w:customStyle="1" w:styleId="ListParagraphChar">
    <w:name w:val="List Paragraph Char"/>
    <w:aliases w:val="Recommendation Char"/>
    <w:link w:val="ListParagraph"/>
    <w:uiPriority w:val="34"/>
    <w:locked/>
    <w:rsid w:val="008A3E52"/>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5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4B"/>
    <w:rPr>
      <w:rFonts w:ascii="Segoe UI" w:hAnsi="Segoe UI" w:cs="Segoe UI"/>
      <w:sz w:val="18"/>
      <w:szCs w:val="18"/>
    </w:rPr>
  </w:style>
  <w:style w:type="character" w:styleId="CommentReference">
    <w:name w:val="annotation reference"/>
    <w:basedOn w:val="DefaultParagraphFont"/>
    <w:uiPriority w:val="99"/>
    <w:semiHidden/>
    <w:unhideWhenUsed/>
    <w:rsid w:val="00790F8F"/>
    <w:rPr>
      <w:sz w:val="16"/>
      <w:szCs w:val="16"/>
    </w:rPr>
  </w:style>
  <w:style w:type="paragraph" w:styleId="CommentText">
    <w:name w:val="annotation text"/>
    <w:basedOn w:val="Normal"/>
    <w:link w:val="CommentTextChar"/>
    <w:uiPriority w:val="99"/>
    <w:semiHidden/>
    <w:unhideWhenUsed/>
    <w:rsid w:val="00790F8F"/>
    <w:pPr>
      <w:spacing w:line="240" w:lineRule="auto"/>
    </w:pPr>
    <w:rPr>
      <w:sz w:val="20"/>
      <w:szCs w:val="20"/>
    </w:rPr>
  </w:style>
  <w:style w:type="character" w:customStyle="1" w:styleId="CommentTextChar">
    <w:name w:val="Comment Text Char"/>
    <w:basedOn w:val="DefaultParagraphFont"/>
    <w:link w:val="CommentText"/>
    <w:uiPriority w:val="99"/>
    <w:semiHidden/>
    <w:rsid w:val="00790F8F"/>
    <w:rPr>
      <w:sz w:val="20"/>
      <w:szCs w:val="20"/>
    </w:rPr>
  </w:style>
  <w:style w:type="paragraph" w:styleId="CommentSubject">
    <w:name w:val="annotation subject"/>
    <w:basedOn w:val="CommentText"/>
    <w:next w:val="CommentText"/>
    <w:link w:val="CommentSubjectChar"/>
    <w:uiPriority w:val="99"/>
    <w:semiHidden/>
    <w:unhideWhenUsed/>
    <w:rsid w:val="00790F8F"/>
    <w:rPr>
      <w:b/>
      <w:bCs/>
    </w:rPr>
  </w:style>
  <w:style w:type="character" w:customStyle="1" w:styleId="CommentSubjectChar">
    <w:name w:val="Comment Subject Char"/>
    <w:basedOn w:val="CommentTextChar"/>
    <w:link w:val="CommentSubject"/>
    <w:uiPriority w:val="99"/>
    <w:semiHidden/>
    <w:rsid w:val="00790F8F"/>
    <w:rPr>
      <w:b/>
      <w:bCs/>
      <w:sz w:val="20"/>
      <w:szCs w:val="20"/>
    </w:rPr>
  </w:style>
  <w:style w:type="paragraph" w:customStyle="1" w:styleId="Body">
    <w:name w:val="Body"/>
    <w:basedOn w:val="Normal"/>
    <w:link w:val="BodyChar"/>
    <w:qFormat/>
    <w:rsid w:val="003E62DA"/>
    <w:pPr>
      <w:spacing w:after="160" w:line="288" w:lineRule="auto"/>
    </w:pPr>
    <w:rPr>
      <w:rFonts w:ascii="Arial" w:hAnsi="Arial"/>
    </w:rPr>
  </w:style>
  <w:style w:type="character" w:customStyle="1" w:styleId="BodyChar">
    <w:name w:val="Body Char"/>
    <w:basedOn w:val="DefaultParagraphFont"/>
    <w:link w:val="Body"/>
    <w:rsid w:val="003E62DA"/>
    <w:rPr>
      <w:rFonts w:ascii="Arial" w:hAnsi="Arial"/>
    </w:rPr>
  </w:style>
  <w:style w:type="paragraph" w:customStyle="1" w:styleId="GothamBookbody">
    <w:name w:val="Gotham Book (body)"/>
    <w:basedOn w:val="Normal"/>
    <w:uiPriority w:val="99"/>
    <w:rsid w:val="00DC2C07"/>
    <w:pPr>
      <w:autoSpaceDE w:val="0"/>
      <w:autoSpaceDN w:val="0"/>
      <w:adjustRightInd w:val="0"/>
      <w:spacing w:after="57" w:line="288" w:lineRule="auto"/>
      <w:textAlignment w:val="center"/>
    </w:pPr>
    <w:rPr>
      <w:rFonts w:ascii="Gotham Book" w:hAnsi="Gotham Book" w:cs="Gotham Book"/>
      <w:b/>
      <w:bCs/>
      <w:color w:val="000000"/>
      <w:sz w:val="19"/>
      <w:szCs w:val="19"/>
      <w:lang w:val="en-US"/>
    </w:rPr>
  </w:style>
  <w:style w:type="character" w:styleId="Hyperlink">
    <w:name w:val="Hyperlink"/>
    <w:uiPriority w:val="99"/>
    <w:unhideWhenUsed/>
    <w:qFormat/>
    <w:rsid w:val="0062523B"/>
    <w:rPr>
      <w:rFonts w:ascii="Arial" w:hAnsi="Arial"/>
      <w:color w:val="0000FF"/>
      <w:sz w:val="22"/>
      <w:u w:val="single"/>
    </w:rPr>
  </w:style>
  <w:style w:type="character" w:styleId="FollowedHyperlink">
    <w:name w:val="FollowedHyperlink"/>
    <w:basedOn w:val="DefaultParagraphFont"/>
    <w:uiPriority w:val="99"/>
    <w:semiHidden/>
    <w:unhideWhenUsed/>
    <w:rsid w:val="0062523B"/>
    <w:rPr>
      <w:color w:val="954F72" w:themeColor="followedHyperlink"/>
      <w:u w:val="single"/>
    </w:rPr>
  </w:style>
  <w:style w:type="character" w:styleId="UnresolvedMention">
    <w:name w:val="Unresolved Mention"/>
    <w:basedOn w:val="DefaultParagraphFont"/>
    <w:uiPriority w:val="99"/>
    <w:semiHidden/>
    <w:unhideWhenUsed/>
    <w:rsid w:val="00BA72EC"/>
    <w:rPr>
      <w:color w:val="605E5C"/>
      <w:shd w:val="clear" w:color="auto" w:fill="E1DFDD"/>
    </w:rPr>
  </w:style>
  <w:style w:type="paragraph" w:customStyle="1" w:styleId="Tableheadings">
    <w:name w:val="Table headings"/>
    <w:basedOn w:val="Normal"/>
    <w:link w:val="TableheadingsChar"/>
    <w:qFormat/>
    <w:rsid w:val="00D0479A"/>
    <w:pPr>
      <w:outlineLvl w:val="0"/>
    </w:pPr>
    <w:rPr>
      <w:rFonts w:ascii="Arial" w:hAnsi="Arial"/>
      <w:color w:val="00B1C1"/>
    </w:rPr>
  </w:style>
  <w:style w:type="character" w:customStyle="1" w:styleId="TableheadingsChar">
    <w:name w:val="Table headings Char"/>
    <w:basedOn w:val="DefaultParagraphFont"/>
    <w:link w:val="Tableheadings"/>
    <w:rsid w:val="00D0479A"/>
    <w:rPr>
      <w:rFonts w:ascii="Arial" w:hAnsi="Arial"/>
      <w:color w:val="00B1C1"/>
    </w:rPr>
  </w:style>
  <w:style w:type="character" w:customStyle="1" w:styleId="Heading1Char">
    <w:name w:val="Heading 1 Char"/>
    <w:basedOn w:val="DefaultParagraphFont"/>
    <w:link w:val="Heading1"/>
    <w:uiPriority w:val="9"/>
    <w:rsid w:val="00F7653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D879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23E20"/>
    <w:pPr>
      <w:framePr w:hSpace="180" w:wrap="around" w:vAnchor="text" w:hAnchor="text" w:y="1"/>
      <w:tabs>
        <w:tab w:val="right" w:leader="dot" w:pos="9016"/>
      </w:tabs>
      <w:spacing w:before="60" w:after="60"/>
      <w:suppressOverlap/>
    </w:pPr>
    <w:rPr>
      <w:rFonts w:ascii="Arial" w:hAnsi="Arial"/>
      <w:b/>
      <w:bCs/>
      <w:noProof/>
      <w:sz w:val="20"/>
      <w:szCs w:val="20"/>
    </w:rPr>
  </w:style>
  <w:style w:type="paragraph" w:styleId="TOC1">
    <w:name w:val="toc 1"/>
    <w:basedOn w:val="Normal"/>
    <w:next w:val="Normal"/>
    <w:autoRedefine/>
    <w:uiPriority w:val="39"/>
    <w:unhideWhenUsed/>
    <w:rsid w:val="00EA2A2B"/>
    <w:pPr>
      <w:spacing w:after="100"/>
    </w:pPr>
    <w:rPr>
      <w:rFonts w:cs="Arial"/>
      <w:b/>
      <w:bCs/>
    </w:rPr>
  </w:style>
  <w:style w:type="paragraph" w:customStyle="1" w:styleId="Subheading1">
    <w:name w:val="Subheading 1"/>
    <w:basedOn w:val="Normal"/>
    <w:next w:val="Normal"/>
    <w:link w:val="Subheading1Char"/>
    <w:qFormat/>
    <w:rsid w:val="00EE7EC6"/>
    <w:pPr>
      <w:pBdr>
        <w:bottom w:val="single" w:sz="8" w:space="1" w:color="00B1C1"/>
      </w:pBdr>
      <w:spacing w:after="340"/>
      <w:outlineLvl w:val="1"/>
    </w:pPr>
    <w:rPr>
      <w:rFonts w:ascii="Arial" w:hAnsi="Arial"/>
      <w:color w:val="00B1C1"/>
      <w:sz w:val="28"/>
      <w:szCs w:val="26"/>
    </w:rPr>
  </w:style>
  <w:style w:type="character" w:customStyle="1" w:styleId="Subheading1Char">
    <w:name w:val="Subheading 1 Char"/>
    <w:basedOn w:val="DefaultParagraphFont"/>
    <w:link w:val="Subheading1"/>
    <w:rsid w:val="00EE7EC6"/>
    <w:rPr>
      <w:rFonts w:ascii="Arial" w:hAnsi="Arial"/>
      <w:color w:val="00B1C1"/>
      <w:sz w:val="28"/>
      <w:szCs w:val="26"/>
    </w:rPr>
  </w:style>
  <w:style w:type="paragraph" w:customStyle="1" w:styleId="Tablesubheadings">
    <w:name w:val="Table subheadings"/>
    <w:basedOn w:val="Tableheadings"/>
    <w:link w:val="TablesubheadingsChar"/>
    <w:qFormat/>
    <w:rsid w:val="00293BEA"/>
  </w:style>
  <w:style w:type="character" w:customStyle="1" w:styleId="TablesubheadingsChar">
    <w:name w:val="Table subheadings Char"/>
    <w:basedOn w:val="TableheadingsChar"/>
    <w:link w:val="Tablesubheadings"/>
    <w:rsid w:val="00293BEA"/>
    <w:rPr>
      <w:rFonts w:ascii="Arial" w:hAnsi="Arial"/>
      <w:color w:val="00B1C1"/>
    </w:rPr>
  </w:style>
  <w:style w:type="paragraph" w:styleId="NormalWeb">
    <w:name w:val="Normal (Web)"/>
    <w:basedOn w:val="Normal"/>
    <w:link w:val="NormalWebChar"/>
    <w:uiPriority w:val="99"/>
    <w:unhideWhenUsed/>
    <w:rsid w:val="006D78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WebChar">
    <w:name w:val="Normal (Web) Char"/>
    <w:basedOn w:val="DefaultParagraphFont"/>
    <w:link w:val="NormalWeb"/>
    <w:uiPriority w:val="99"/>
    <w:rsid w:val="006D781B"/>
    <w:rPr>
      <w:rFonts w:ascii="Times New Roman" w:eastAsia="Times New Roman" w:hAnsi="Times New Roman" w:cs="Times New Roman"/>
      <w:sz w:val="24"/>
      <w:szCs w:val="24"/>
      <w:lang w:eastAsia="en-AU"/>
    </w:rPr>
  </w:style>
  <w:style w:type="paragraph" w:customStyle="1" w:styleId="HETIbodycopy">
    <w:name w:val="HETI body copy"/>
    <w:link w:val="HETIbodycopyChar"/>
    <w:qFormat/>
    <w:rsid w:val="0041362F"/>
    <w:pPr>
      <w:spacing w:after="240" w:line="280" w:lineRule="atLeast"/>
    </w:pPr>
    <w:rPr>
      <w:rFonts w:ascii="Arial" w:eastAsia="Times" w:hAnsi="Arial" w:cs="Times New Roman"/>
    </w:rPr>
  </w:style>
  <w:style w:type="character" w:customStyle="1" w:styleId="HETIbodycopyChar">
    <w:name w:val="HETI body copy Char"/>
    <w:basedOn w:val="DefaultParagraphFont"/>
    <w:link w:val="HETIbodycopy"/>
    <w:rsid w:val="0041362F"/>
    <w:rPr>
      <w:rFonts w:ascii="Arial" w:eastAsia="Times"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4">
      <w:bodyDiv w:val="1"/>
      <w:marLeft w:val="0"/>
      <w:marRight w:val="0"/>
      <w:marTop w:val="0"/>
      <w:marBottom w:val="0"/>
      <w:divBdr>
        <w:top w:val="none" w:sz="0" w:space="0" w:color="auto"/>
        <w:left w:val="none" w:sz="0" w:space="0" w:color="auto"/>
        <w:bottom w:val="none" w:sz="0" w:space="0" w:color="auto"/>
        <w:right w:val="none" w:sz="0" w:space="0" w:color="auto"/>
      </w:divBdr>
    </w:div>
    <w:div w:id="180974958">
      <w:bodyDiv w:val="1"/>
      <w:marLeft w:val="0"/>
      <w:marRight w:val="0"/>
      <w:marTop w:val="0"/>
      <w:marBottom w:val="0"/>
      <w:divBdr>
        <w:top w:val="none" w:sz="0" w:space="0" w:color="auto"/>
        <w:left w:val="none" w:sz="0" w:space="0" w:color="auto"/>
        <w:bottom w:val="none" w:sz="0" w:space="0" w:color="auto"/>
        <w:right w:val="none" w:sz="0" w:space="0" w:color="auto"/>
      </w:divBdr>
    </w:div>
    <w:div w:id="247232914">
      <w:bodyDiv w:val="1"/>
      <w:marLeft w:val="0"/>
      <w:marRight w:val="0"/>
      <w:marTop w:val="0"/>
      <w:marBottom w:val="0"/>
      <w:divBdr>
        <w:top w:val="none" w:sz="0" w:space="0" w:color="auto"/>
        <w:left w:val="none" w:sz="0" w:space="0" w:color="auto"/>
        <w:bottom w:val="none" w:sz="0" w:space="0" w:color="auto"/>
        <w:right w:val="none" w:sz="0" w:space="0" w:color="auto"/>
      </w:divBdr>
    </w:div>
    <w:div w:id="286545810">
      <w:bodyDiv w:val="1"/>
      <w:marLeft w:val="0"/>
      <w:marRight w:val="0"/>
      <w:marTop w:val="0"/>
      <w:marBottom w:val="0"/>
      <w:divBdr>
        <w:top w:val="none" w:sz="0" w:space="0" w:color="auto"/>
        <w:left w:val="none" w:sz="0" w:space="0" w:color="auto"/>
        <w:bottom w:val="none" w:sz="0" w:space="0" w:color="auto"/>
        <w:right w:val="none" w:sz="0" w:space="0" w:color="auto"/>
      </w:divBdr>
    </w:div>
    <w:div w:id="327246587">
      <w:bodyDiv w:val="1"/>
      <w:marLeft w:val="0"/>
      <w:marRight w:val="0"/>
      <w:marTop w:val="0"/>
      <w:marBottom w:val="0"/>
      <w:divBdr>
        <w:top w:val="none" w:sz="0" w:space="0" w:color="auto"/>
        <w:left w:val="none" w:sz="0" w:space="0" w:color="auto"/>
        <w:bottom w:val="none" w:sz="0" w:space="0" w:color="auto"/>
        <w:right w:val="none" w:sz="0" w:space="0" w:color="auto"/>
      </w:divBdr>
    </w:div>
    <w:div w:id="343283668">
      <w:bodyDiv w:val="1"/>
      <w:marLeft w:val="0"/>
      <w:marRight w:val="0"/>
      <w:marTop w:val="0"/>
      <w:marBottom w:val="0"/>
      <w:divBdr>
        <w:top w:val="none" w:sz="0" w:space="0" w:color="auto"/>
        <w:left w:val="none" w:sz="0" w:space="0" w:color="auto"/>
        <w:bottom w:val="none" w:sz="0" w:space="0" w:color="auto"/>
        <w:right w:val="none" w:sz="0" w:space="0" w:color="auto"/>
      </w:divBdr>
    </w:div>
    <w:div w:id="397752373">
      <w:bodyDiv w:val="1"/>
      <w:marLeft w:val="0"/>
      <w:marRight w:val="0"/>
      <w:marTop w:val="0"/>
      <w:marBottom w:val="0"/>
      <w:divBdr>
        <w:top w:val="none" w:sz="0" w:space="0" w:color="auto"/>
        <w:left w:val="none" w:sz="0" w:space="0" w:color="auto"/>
        <w:bottom w:val="none" w:sz="0" w:space="0" w:color="auto"/>
        <w:right w:val="none" w:sz="0" w:space="0" w:color="auto"/>
      </w:divBdr>
    </w:div>
    <w:div w:id="433867735">
      <w:bodyDiv w:val="1"/>
      <w:marLeft w:val="0"/>
      <w:marRight w:val="0"/>
      <w:marTop w:val="0"/>
      <w:marBottom w:val="0"/>
      <w:divBdr>
        <w:top w:val="none" w:sz="0" w:space="0" w:color="auto"/>
        <w:left w:val="none" w:sz="0" w:space="0" w:color="auto"/>
        <w:bottom w:val="none" w:sz="0" w:space="0" w:color="auto"/>
        <w:right w:val="none" w:sz="0" w:space="0" w:color="auto"/>
      </w:divBdr>
    </w:div>
    <w:div w:id="517428862">
      <w:bodyDiv w:val="1"/>
      <w:marLeft w:val="0"/>
      <w:marRight w:val="0"/>
      <w:marTop w:val="0"/>
      <w:marBottom w:val="0"/>
      <w:divBdr>
        <w:top w:val="none" w:sz="0" w:space="0" w:color="auto"/>
        <w:left w:val="none" w:sz="0" w:space="0" w:color="auto"/>
        <w:bottom w:val="none" w:sz="0" w:space="0" w:color="auto"/>
        <w:right w:val="none" w:sz="0" w:space="0" w:color="auto"/>
      </w:divBdr>
    </w:div>
    <w:div w:id="558906716">
      <w:bodyDiv w:val="1"/>
      <w:marLeft w:val="0"/>
      <w:marRight w:val="0"/>
      <w:marTop w:val="0"/>
      <w:marBottom w:val="0"/>
      <w:divBdr>
        <w:top w:val="none" w:sz="0" w:space="0" w:color="auto"/>
        <w:left w:val="none" w:sz="0" w:space="0" w:color="auto"/>
        <w:bottom w:val="none" w:sz="0" w:space="0" w:color="auto"/>
        <w:right w:val="none" w:sz="0" w:space="0" w:color="auto"/>
      </w:divBdr>
    </w:div>
    <w:div w:id="624852921">
      <w:bodyDiv w:val="1"/>
      <w:marLeft w:val="0"/>
      <w:marRight w:val="0"/>
      <w:marTop w:val="0"/>
      <w:marBottom w:val="0"/>
      <w:divBdr>
        <w:top w:val="none" w:sz="0" w:space="0" w:color="auto"/>
        <w:left w:val="none" w:sz="0" w:space="0" w:color="auto"/>
        <w:bottom w:val="none" w:sz="0" w:space="0" w:color="auto"/>
        <w:right w:val="none" w:sz="0" w:space="0" w:color="auto"/>
      </w:divBdr>
    </w:div>
    <w:div w:id="657534435">
      <w:bodyDiv w:val="1"/>
      <w:marLeft w:val="0"/>
      <w:marRight w:val="0"/>
      <w:marTop w:val="0"/>
      <w:marBottom w:val="0"/>
      <w:divBdr>
        <w:top w:val="none" w:sz="0" w:space="0" w:color="auto"/>
        <w:left w:val="none" w:sz="0" w:space="0" w:color="auto"/>
        <w:bottom w:val="none" w:sz="0" w:space="0" w:color="auto"/>
        <w:right w:val="none" w:sz="0" w:space="0" w:color="auto"/>
      </w:divBdr>
    </w:div>
    <w:div w:id="683632438">
      <w:bodyDiv w:val="1"/>
      <w:marLeft w:val="0"/>
      <w:marRight w:val="0"/>
      <w:marTop w:val="0"/>
      <w:marBottom w:val="0"/>
      <w:divBdr>
        <w:top w:val="none" w:sz="0" w:space="0" w:color="auto"/>
        <w:left w:val="none" w:sz="0" w:space="0" w:color="auto"/>
        <w:bottom w:val="none" w:sz="0" w:space="0" w:color="auto"/>
        <w:right w:val="none" w:sz="0" w:space="0" w:color="auto"/>
      </w:divBdr>
    </w:div>
    <w:div w:id="710569586">
      <w:bodyDiv w:val="1"/>
      <w:marLeft w:val="0"/>
      <w:marRight w:val="0"/>
      <w:marTop w:val="0"/>
      <w:marBottom w:val="0"/>
      <w:divBdr>
        <w:top w:val="none" w:sz="0" w:space="0" w:color="auto"/>
        <w:left w:val="none" w:sz="0" w:space="0" w:color="auto"/>
        <w:bottom w:val="none" w:sz="0" w:space="0" w:color="auto"/>
        <w:right w:val="none" w:sz="0" w:space="0" w:color="auto"/>
      </w:divBdr>
    </w:div>
    <w:div w:id="811020950">
      <w:bodyDiv w:val="1"/>
      <w:marLeft w:val="0"/>
      <w:marRight w:val="0"/>
      <w:marTop w:val="0"/>
      <w:marBottom w:val="0"/>
      <w:divBdr>
        <w:top w:val="none" w:sz="0" w:space="0" w:color="auto"/>
        <w:left w:val="none" w:sz="0" w:space="0" w:color="auto"/>
        <w:bottom w:val="none" w:sz="0" w:space="0" w:color="auto"/>
        <w:right w:val="none" w:sz="0" w:space="0" w:color="auto"/>
      </w:divBdr>
    </w:div>
    <w:div w:id="876312356">
      <w:bodyDiv w:val="1"/>
      <w:marLeft w:val="0"/>
      <w:marRight w:val="0"/>
      <w:marTop w:val="0"/>
      <w:marBottom w:val="0"/>
      <w:divBdr>
        <w:top w:val="none" w:sz="0" w:space="0" w:color="auto"/>
        <w:left w:val="none" w:sz="0" w:space="0" w:color="auto"/>
        <w:bottom w:val="none" w:sz="0" w:space="0" w:color="auto"/>
        <w:right w:val="none" w:sz="0" w:space="0" w:color="auto"/>
      </w:divBdr>
    </w:div>
    <w:div w:id="903099216">
      <w:bodyDiv w:val="1"/>
      <w:marLeft w:val="0"/>
      <w:marRight w:val="0"/>
      <w:marTop w:val="0"/>
      <w:marBottom w:val="0"/>
      <w:divBdr>
        <w:top w:val="none" w:sz="0" w:space="0" w:color="auto"/>
        <w:left w:val="none" w:sz="0" w:space="0" w:color="auto"/>
        <w:bottom w:val="none" w:sz="0" w:space="0" w:color="auto"/>
        <w:right w:val="none" w:sz="0" w:space="0" w:color="auto"/>
      </w:divBdr>
    </w:div>
    <w:div w:id="1138033706">
      <w:bodyDiv w:val="1"/>
      <w:marLeft w:val="0"/>
      <w:marRight w:val="0"/>
      <w:marTop w:val="0"/>
      <w:marBottom w:val="0"/>
      <w:divBdr>
        <w:top w:val="none" w:sz="0" w:space="0" w:color="auto"/>
        <w:left w:val="none" w:sz="0" w:space="0" w:color="auto"/>
        <w:bottom w:val="none" w:sz="0" w:space="0" w:color="auto"/>
        <w:right w:val="none" w:sz="0" w:space="0" w:color="auto"/>
      </w:divBdr>
    </w:div>
    <w:div w:id="1159228754">
      <w:bodyDiv w:val="1"/>
      <w:marLeft w:val="0"/>
      <w:marRight w:val="0"/>
      <w:marTop w:val="0"/>
      <w:marBottom w:val="0"/>
      <w:divBdr>
        <w:top w:val="none" w:sz="0" w:space="0" w:color="auto"/>
        <w:left w:val="none" w:sz="0" w:space="0" w:color="auto"/>
        <w:bottom w:val="none" w:sz="0" w:space="0" w:color="auto"/>
        <w:right w:val="none" w:sz="0" w:space="0" w:color="auto"/>
      </w:divBdr>
    </w:div>
    <w:div w:id="1340277291">
      <w:bodyDiv w:val="1"/>
      <w:marLeft w:val="0"/>
      <w:marRight w:val="0"/>
      <w:marTop w:val="0"/>
      <w:marBottom w:val="0"/>
      <w:divBdr>
        <w:top w:val="none" w:sz="0" w:space="0" w:color="auto"/>
        <w:left w:val="none" w:sz="0" w:space="0" w:color="auto"/>
        <w:bottom w:val="none" w:sz="0" w:space="0" w:color="auto"/>
        <w:right w:val="none" w:sz="0" w:space="0" w:color="auto"/>
      </w:divBdr>
    </w:div>
    <w:div w:id="1367609008">
      <w:bodyDiv w:val="1"/>
      <w:marLeft w:val="0"/>
      <w:marRight w:val="0"/>
      <w:marTop w:val="0"/>
      <w:marBottom w:val="0"/>
      <w:divBdr>
        <w:top w:val="none" w:sz="0" w:space="0" w:color="auto"/>
        <w:left w:val="none" w:sz="0" w:space="0" w:color="auto"/>
        <w:bottom w:val="none" w:sz="0" w:space="0" w:color="auto"/>
        <w:right w:val="none" w:sz="0" w:space="0" w:color="auto"/>
      </w:divBdr>
    </w:div>
    <w:div w:id="1386484578">
      <w:bodyDiv w:val="1"/>
      <w:marLeft w:val="0"/>
      <w:marRight w:val="0"/>
      <w:marTop w:val="0"/>
      <w:marBottom w:val="0"/>
      <w:divBdr>
        <w:top w:val="none" w:sz="0" w:space="0" w:color="auto"/>
        <w:left w:val="none" w:sz="0" w:space="0" w:color="auto"/>
        <w:bottom w:val="none" w:sz="0" w:space="0" w:color="auto"/>
        <w:right w:val="none" w:sz="0" w:space="0" w:color="auto"/>
      </w:divBdr>
    </w:div>
    <w:div w:id="1465736723">
      <w:bodyDiv w:val="1"/>
      <w:marLeft w:val="0"/>
      <w:marRight w:val="0"/>
      <w:marTop w:val="0"/>
      <w:marBottom w:val="0"/>
      <w:divBdr>
        <w:top w:val="none" w:sz="0" w:space="0" w:color="auto"/>
        <w:left w:val="none" w:sz="0" w:space="0" w:color="auto"/>
        <w:bottom w:val="none" w:sz="0" w:space="0" w:color="auto"/>
        <w:right w:val="none" w:sz="0" w:space="0" w:color="auto"/>
      </w:divBdr>
    </w:div>
    <w:div w:id="1490439393">
      <w:bodyDiv w:val="1"/>
      <w:marLeft w:val="0"/>
      <w:marRight w:val="0"/>
      <w:marTop w:val="0"/>
      <w:marBottom w:val="0"/>
      <w:divBdr>
        <w:top w:val="none" w:sz="0" w:space="0" w:color="auto"/>
        <w:left w:val="none" w:sz="0" w:space="0" w:color="auto"/>
        <w:bottom w:val="none" w:sz="0" w:space="0" w:color="auto"/>
        <w:right w:val="none" w:sz="0" w:space="0" w:color="auto"/>
      </w:divBdr>
    </w:div>
    <w:div w:id="1554465426">
      <w:bodyDiv w:val="1"/>
      <w:marLeft w:val="0"/>
      <w:marRight w:val="0"/>
      <w:marTop w:val="0"/>
      <w:marBottom w:val="0"/>
      <w:divBdr>
        <w:top w:val="none" w:sz="0" w:space="0" w:color="auto"/>
        <w:left w:val="none" w:sz="0" w:space="0" w:color="auto"/>
        <w:bottom w:val="none" w:sz="0" w:space="0" w:color="auto"/>
        <w:right w:val="none" w:sz="0" w:space="0" w:color="auto"/>
      </w:divBdr>
    </w:div>
    <w:div w:id="1618633672">
      <w:bodyDiv w:val="1"/>
      <w:marLeft w:val="0"/>
      <w:marRight w:val="0"/>
      <w:marTop w:val="0"/>
      <w:marBottom w:val="0"/>
      <w:divBdr>
        <w:top w:val="none" w:sz="0" w:space="0" w:color="auto"/>
        <w:left w:val="none" w:sz="0" w:space="0" w:color="auto"/>
        <w:bottom w:val="none" w:sz="0" w:space="0" w:color="auto"/>
        <w:right w:val="none" w:sz="0" w:space="0" w:color="auto"/>
      </w:divBdr>
    </w:div>
    <w:div w:id="1736129014">
      <w:bodyDiv w:val="1"/>
      <w:marLeft w:val="0"/>
      <w:marRight w:val="0"/>
      <w:marTop w:val="0"/>
      <w:marBottom w:val="0"/>
      <w:divBdr>
        <w:top w:val="none" w:sz="0" w:space="0" w:color="auto"/>
        <w:left w:val="none" w:sz="0" w:space="0" w:color="auto"/>
        <w:bottom w:val="none" w:sz="0" w:space="0" w:color="auto"/>
        <w:right w:val="none" w:sz="0" w:space="0" w:color="auto"/>
      </w:divBdr>
    </w:div>
    <w:div w:id="1766683026">
      <w:bodyDiv w:val="1"/>
      <w:marLeft w:val="0"/>
      <w:marRight w:val="0"/>
      <w:marTop w:val="0"/>
      <w:marBottom w:val="0"/>
      <w:divBdr>
        <w:top w:val="none" w:sz="0" w:space="0" w:color="auto"/>
        <w:left w:val="none" w:sz="0" w:space="0" w:color="auto"/>
        <w:bottom w:val="none" w:sz="0" w:space="0" w:color="auto"/>
        <w:right w:val="none" w:sz="0" w:space="0" w:color="auto"/>
      </w:divBdr>
    </w:div>
    <w:div w:id="1828395107">
      <w:bodyDiv w:val="1"/>
      <w:marLeft w:val="0"/>
      <w:marRight w:val="0"/>
      <w:marTop w:val="0"/>
      <w:marBottom w:val="0"/>
      <w:divBdr>
        <w:top w:val="none" w:sz="0" w:space="0" w:color="auto"/>
        <w:left w:val="none" w:sz="0" w:space="0" w:color="auto"/>
        <w:bottom w:val="none" w:sz="0" w:space="0" w:color="auto"/>
        <w:right w:val="none" w:sz="0" w:space="0" w:color="auto"/>
      </w:divBdr>
    </w:div>
    <w:div w:id="1866862344">
      <w:bodyDiv w:val="1"/>
      <w:marLeft w:val="0"/>
      <w:marRight w:val="0"/>
      <w:marTop w:val="0"/>
      <w:marBottom w:val="0"/>
      <w:divBdr>
        <w:top w:val="none" w:sz="0" w:space="0" w:color="auto"/>
        <w:left w:val="none" w:sz="0" w:space="0" w:color="auto"/>
        <w:bottom w:val="none" w:sz="0" w:space="0" w:color="auto"/>
        <w:right w:val="none" w:sz="0" w:space="0" w:color="auto"/>
      </w:divBdr>
    </w:div>
    <w:div w:id="1880699450">
      <w:bodyDiv w:val="1"/>
      <w:marLeft w:val="0"/>
      <w:marRight w:val="0"/>
      <w:marTop w:val="0"/>
      <w:marBottom w:val="0"/>
      <w:divBdr>
        <w:top w:val="none" w:sz="0" w:space="0" w:color="auto"/>
        <w:left w:val="none" w:sz="0" w:space="0" w:color="auto"/>
        <w:bottom w:val="none" w:sz="0" w:space="0" w:color="auto"/>
        <w:right w:val="none" w:sz="0" w:space="0" w:color="auto"/>
      </w:divBdr>
    </w:div>
    <w:div w:id="1907255121">
      <w:bodyDiv w:val="1"/>
      <w:marLeft w:val="0"/>
      <w:marRight w:val="0"/>
      <w:marTop w:val="0"/>
      <w:marBottom w:val="0"/>
      <w:divBdr>
        <w:top w:val="none" w:sz="0" w:space="0" w:color="auto"/>
        <w:left w:val="none" w:sz="0" w:space="0" w:color="auto"/>
        <w:bottom w:val="none" w:sz="0" w:space="0" w:color="auto"/>
        <w:right w:val="none" w:sz="0" w:space="0" w:color="auto"/>
      </w:divBdr>
    </w:div>
    <w:div w:id="2080209018">
      <w:bodyDiv w:val="1"/>
      <w:marLeft w:val="0"/>
      <w:marRight w:val="0"/>
      <w:marTop w:val="0"/>
      <w:marBottom w:val="0"/>
      <w:divBdr>
        <w:top w:val="none" w:sz="0" w:space="0" w:color="auto"/>
        <w:left w:val="none" w:sz="0" w:space="0" w:color="auto"/>
        <w:bottom w:val="none" w:sz="0" w:space="0" w:color="auto"/>
        <w:right w:val="none" w:sz="0" w:space="0" w:color="auto"/>
      </w:divBdr>
    </w:div>
    <w:div w:id="2085686123">
      <w:bodyDiv w:val="1"/>
      <w:marLeft w:val="0"/>
      <w:marRight w:val="0"/>
      <w:marTop w:val="0"/>
      <w:marBottom w:val="0"/>
      <w:divBdr>
        <w:top w:val="none" w:sz="0" w:space="0" w:color="auto"/>
        <w:left w:val="none" w:sz="0" w:space="0" w:color="auto"/>
        <w:bottom w:val="none" w:sz="0" w:space="0" w:color="auto"/>
        <w:right w:val="none" w:sz="0" w:space="0" w:color="auto"/>
      </w:divBdr>
    </w:div>
    <w:div w:id="2111851627">
      <w:bodyDiv w:val="1"/>
      <w:marLeft w:val="0"/>
      <w:marRight w:val="0"/>
      <w:marTop w:val="0"/>
      <w:marBottom w:val="0"/>
      <w:divBdr>
        <w:top w:val="none" w:sz="0" w:space="0" w:color="auto"/>
        <w:left w:val="none" w:sz="0" w:space="0" w:color="auto"/>
        <w:bottom w:val="none" w:sz="0" w:space="0" w:color="auto"/>
        <w:right w:val="none" w:sz="0" w:space="0" w:color="auto"/>
      </w:divBdr>
    </w:div>
    <w:div w:id="21393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health.gov.au/internet/publications/publishing.nsf/Content/drugtreat-pubs-front12-wk-toc~drugtreat-pubs-front12-wk-secb~drugtreat-pubs-front12-wk-secb-7~drugtreat-pubs-front12-wk-secb-7-2" TargetMode="External"/><Relationship Id="rId18" Type="http://schemas.openxmlformats.org/officeDocument/2006/relationships/hyperlink" Target="https://www.safetyandquality.gov.au/sites/default/files/2019-05/nsqhs-standards-user-guide-for-health-services-providing-care-for-people-with-mental-health-issues_0.pdf" TargetMode="External"/><Relationship Id="rId26" Type="http://schemas.openxmlformats.org/officeDocument/2006/relationships/hyperlink" Target="https://www.ranzcp.org/news-policy/policy-and-advocacy/position-statements/supporting-carers-in-the-mental-health-system" TargetMode="External"/><Relationship Id="rId39" Type="http://schemas.openxmlformats.org/officeDocument/2006/relationships/hyperlink" Target="https://www.cec.health.nsw.gov.au/CEC-Academy/Videos-for-safer-care-Brief-Bites" TargetMode="External"/><Relationship Id="rId3" Type="http://schemas.openxmlformats.org/officeDocument/2006/relationships/customXml" Target="../customXml/item3.xml"/><Relationship Id="rId21" Type="http://schemas.openxmlformats.org/officeDocument/2006/relationships/hyperlink" Target="https://www.health.nsw.gov.au/mentalhealth/resources/Publications/nsw-family-focused-recovery-framework-2020-2025.pdf" TargetMode="External"/><Relationship Id="rId34" Type="http://schemas.openxmlformats.org/officeDocument/2006/relationships/hyperlink" Target="https://www.hearing-voices.org/" TargetMode="External"/><Relationship Id="rId42" Type="http://schemas.openxmlformats.org/officeDocument/2006/relationships/hyperlink" Target="https://www.ncbi.nlm.nih.gov/pmc/articles/PMC5775149/"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ane.org/information-stories/the-sane-blog/managing-symptoms/how-did-receiving-a-diagnosis-affect-you" TargetMode="External"/><Relationship Id="rId17" Type="http://schemas.openxmlformats.org/officeDocument/2006/relationships/hyperlink" Target="https://www.sane.org/images/PDFs/2779_SANE_SPRG_2016_06.pdf" TargetMode="External"/><Relationship Id="rId25" Type="http://schemas.openxmlformats.org/officeDocument/2006/relationships/hyperlink" Target="https://www1.health.gov.au/internet/publications/publishing.nsf/Content/mental-pubs-n-wkstd13-toc~mental-pubs-n-wkstd13-3~mental-pubs-n-wkstd13-3-2" TargetMode="External"/><Relationship Id="rId33" Type="http://schemas.openxmlformats.org/officeDocument/2006/relationships/hyperlink" Target="https://www.cec.health.nsw.gov.au/__data/assets/pdf_file/0016/554110/A-Guide-to-Medication-Reviews-for-NSW-Health-Services-2019.PDF" TargetMode="External"/><Relationship Id="rId38" Type="http://schemas.openxmlformats.org/officeDocument/2006/relationships/hyperlink" Target="https://www.safetyandquality.gov.au/publications-and-resources/resource-library/national-consensus-statement-essential-elements-recognising-and-responding-deterioration-persons-mental-stat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bpatsisp.com.au/the-manual-of-resources/" TargetMode="External"/><Relationship Id="rId20" Type="http://schemas.openxmlformats.org/officeDocument/2006/relationships/hyperlink" Target="https://www.health.nsw.gov.au/mentalhealth/services/carers/Pages/support-framework.aspx" TargetMode="External"/><Relationship Id="rId29" Type="http://schemas.openxmlformats.org/officeDocument/2006/relationships/hyperlink" Target="https://journals.sagepub.com/doi/pdf/10.1177/0004867417723990" TargetMode="External"/><Relationship Id="rId41" Type="http://schemas.openxmlformats.org/officeDocument/2006/relationships/hyperlink" Target="https://www.murrayphn.org.au/wp-content/uploads/2019/06/Cancer-Screening-QI-Toolkit-06-Introduct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health.nsw.gov.au/programs/clinical/emr-connect" TargetMode="External"/><Relationship Id="rId24" Type="http://schemas.openxmlformats.org/officeDocument/2006/relationships/hyperlink" Target="https://www.health.nsw.gov.au/mentalhealth/Pages/national-standards.aspx" TargetMode="External"/><Relationship Id="rId32" Type="http://schemas.openxmlformats.org/officeDocument/2006/relationships/hyperlink" Target="https://www.slhd.nsw.gov.au/mentalhealth/choice-medication.html" TargetMode="External"/><Relationship Id="rId37" Type="http://schemas.openxmlformats.org/officeDocument/2006/relationships/hyperlink" Target="http://learning.amhocn.org" TargetMode="External"/><Relationship Id="rId40" Type="http://schemas.openxmlformats.org/officeDocument/2006/relationships/hyperlink" Target="https://www.bing.com/videos/search?q=quality+improvement+in+mental+health+care&amp;&amp;view=detail&amp;mid=BCA6A85F39D56861B9E8BCA6A85F39D56861B9E8&amp;&amp;FORM=VDRVRV" TargetMode="External"/><Relationship Id="rId45" Type="http://schemas.openxmlformats.org/officeDocument/2006/relationships/hyperlink" Target="https://www.cec.health.nsw.gov.au/Quality-Improvement-Academy/quality-improvement-tools" TargetMode="External"/><Relationship Id="rId5" Type="http://schemas.openxmlformats.org/officeDocument/2006/relationships/styles" Target="styles.xml"/><Relationship Id="rId15" Type="http://schemas.openxmlformats.org/officeDocument/2006/relationships/hyperlink" Target="https://www.mentalhealthcommission.gov.au/getmedia/63e1d2e6-79fe-45ea-aeab-145f1d9b269a/Position-paper-on-seclusion-and-restraint" TargetMode="External"/><Relationship Id="rId23" Type="http://schemas.openxmlformats.org/officeDocument/2006/relationships/hyperlink" Target="https://www1.health.nsw.gov.au/pds/ActivePDSDocuments/GL2014_002.pdf" TargetMode="External"/><Relationship Id="rId28" Type="http://schemas.openxmlformats.org/officeDocument/2006/relationships/hyperlink" Target="https://focus.psychiatryonline.org/doi/pdf/10.1176/appi.focus.20150017" TargetMode="External"/><Relationship Id="rId36" Type="http://schemas.openxmlformats.org/officeDocument/2006/relationships/hyperlink" Target="https://www1.health.gov.au/internet/publications/publishing.nsf/Content/mental-pubs-n-recovgde-toc" TargetMode="External"/><Relationship Id="rId49" Type="http://schemas.openxmlformats.org/officeDocument/2006/relationships/theme" Target="theme/theme1.xml"/><Relationship Id="rId10" Type="http://schemas.openxmlformats.org/officeDocument/2006/relationships/hyperlink" Target="http://www.mhcc.org.au/wp-content/uploads/2019/08/Recovery-Oriented-Language-Guide_2019ed_v1_20190809-Web.pdf" TargetMode="External"/><Relationship Id="rId19" Type="http://schemas.openxmlformats.org/officeDocument/2006/relationships/hyperlink" Target="https://lifeinmind.org.au/news/life-in-mind-jointly-launches-new-zero-suicide-healthcare-training-directory-to-support-staff-in-mental-health-services" TargetMode="External"/><Relationship Id="rId31" Type="http://schemas.openxmlformats.org/officeDocument/2006/relationships/hyperlink" Target="https://www.betterhealth.vic.gov.au/health/servicesandsupport/managing-mental-health-medications" TargetMode="External"/><Relationship Id="rId44" Type="http://schemas.openxmlformats.org/officeDocument/2006/relationships/hyperlink" Target="https://www1.health.gov.au/internet/publications/publishing.nsf/Content/mental-pubs-n-wkstd13-toc~mental-pubs-n-wkstd13-3~mental-pubs-n-wkstd13-3-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3-ap-southeast-2.amazonaws.com/sahealth-ocp-assets/general-downloads/Trauma-Informed-Post-Incident-Conversation-Guide.pdf" TargetMode="External"/><Relationship Id="rId22" Type="http://schemas.openxmlformats.org/officeDocument/2006/relationships/hyperlink" Target="https://www.health.nsw.gov.au/mentalhealth/services/Pages/default.aspx" TargetMode="External"/><Relationship Id="rId27" Type="http://schemas.openxmlformats.org/officeDocument/2006/relationships/hyperlink" Target="https://pureadmin.qub.ac.uk/ws/files/17563519/Foster_et_al._accepted_FFMHP_2015.pdf" TargetMode="External"/><Relationship Id="rId30" Type="http://schemas.openxmlformats.org/officeDocument/2006/relationships/hyperlink" Target="https://focus.psychiatryonline.org/doi/pdf/10.1176/appi.focus.18102" TargetMode="External"/><Relationship Id="rId35" Type="http://schemas.openxmlformats.org/officeDocument/2006/relationships/hyperlink" Target="https://www.sane.org/information-stories/facts-and-guides/mindfulness" TargetMode="External"/><Relationship Id="rId43" Type="http://schemas.openxmlformats.org/officeDocument/2006/relationships/hyperlink" Target="https://www.cec.health.nsw.gov.au/CEC-Academy/healthcare-safety-and-quality-capability" TargetMode="External"/><Relationship Id="rId48"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446A9A648454DB499167638CD401B" ma:contentTypeVersion="13" ma:contentTypeDescription="Create a new document." ma:contentTypeScope="" ma:versionID="db208a4f89a1e8bf325690d05009f6ea">
  <xsd:schema xmlns:xsd="http://www.w3.org/2001/XMLSchema" xmlns:xs="http://www.w3.org/2001/XMLSchema" xmlns:p="http://schemas.microsoft.com/office/2006/metadata/properties" xmlns:ns3="462737a4-0016-4408-86b7-e47655949e7a" xmlns:ns4="75a6d65d-bad5-49d2-addd-f1b58a5ae2ba" targetNamespace="http://schemas.microsoft.com/office/2006/metadata/properties" ma:root="true" ma:fieldsID="86ab93a3d51eba45a38785e95d57b508" ns3:_="" ns4:_="">
    <xsd:import namespace="462737a4-0016-4408-86b7-e47655949e7a"/>
    <xsd:import namespace="75a6d65d-bad5-49d2-addd-f1b58a5ae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737a4-0016-4408-86b7-e47655949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6d65d-bad5-49d2-addd-f1b58a5ae2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8957D-6AC2-4C39-97DA-3D1B8B3298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A3F69-2C47-4A7F-8BA4-E1DD9AA89EA0}">
  <ds:schemaRefs>
    <ds:schemaRef ds:uri="http://schemas.microsoft.com/sharepoint/v3/contenttype/forms"/>
  </ds:schemaRefs>
</ds:datastoreItem>
</file>

<file path=customXml/itemProps3.xml><?xml version="1.0" encoding="utf-8"?>
<ds:datastoreItem xmlns:ds="http://schemas.openxmlformats.org/officeDocument/2006/customXml" ds:itemID="{95DB29D7-81C3-428C-81D4-8D78C6E4B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737a4-0016-4408-86b7-e47655949e7a"/>
    <ds:schemaRef ds:uri="75a6d65d-bad5-49d2-addd-f1b58a5ae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Fisher</dc:creator>
  <cp:keywords/>
  <dc:description/>
  <cp:lastModifiedBy>Mike Smith (HETI)</cp:lastModifiedBy>
  <cp:revision>4</cp:revision>
  <cp:lastPrinted>2021-08-12T06:36:00Z</cp:lastPrinted>
  <dcterms:created xsi:type="dcterms:W3CDTF">2021-11-26T00:18:00Z</dcterms:created>
  <dcterms:modified xsi:type="dcterms:W3CDTF">2021-11-26T00:18:00Z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0x010100C6E446A9A648454DB499167638CD401B</vt:lpwstr>
  </property>
</Properties>
</file>